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63581027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57334F">
              <w:rPr>
                <w:rFonts w:ascii="Arial" w:hAnsi="Arial" w:cs="Arial"/>
              </w:rPr>
              <w:t>20 July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41D6B74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19064146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57334F">
        <w:rPr>
          <w:rFonts w:ascii="Arial" w:hAnsi="Arial" w:cs="Arial"/>
          <w:b/>
          <w:bCs/>
        </w:rPr>
        <w:t>FOI 672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8875DB2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.     Please could you supply the name, email address and telephone number of the commissioner with responsibility for learning disabilities placements?</w:t>
      </w:r>
    </w:p>
    <w:p w14:paraId="0C2259EC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For questions 2 to 4, please supply this information as a snapshot at the end of the year for the financial year 2025/26 and the most up to date snapshot available for 2026/27.</w:t>
      </w:r>
    </w:p>
    <w:p w14:paraId="1CE06790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2.     Please provide the total number of adults aged 18-64 with learning disabilities and/or autism funded by the Local Authority in residential care.</w:t>
      </w:r>
    </w:p>
    <w:p w14:paraId="67F1B4F6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 xml:space="preserve">3.     Of the total number of adults aged 18-64 with learning disabilities and/or autism funded by the Local Authority in residential care (q.2), please provide the number that are in ‘in area’ placements and the number that are in ‘out of </w:t>
      </w:r>
      <w:proofErr w:type="gramStart"/>
      <w:r w:rsidRPr="0057334F">
        <w:rPr>
          <w:rFonts w:ascii="Arial" w:hAnsi="Arial" w:cs="Arial"/>
          <w:i/>
          <w:iCs/>
          <w:lang w:val="en-US"/>
        </w:rPr>
        <w:t>area’</w:t>
      </w:r>
      <w:proofErr w:type="gramEnd"/>
      <w:r w:rsidRPr="0057334F">
        <w:rPr>
          <w:rFonts w:ascii="Arial" w:hAnsi="Arial" w:cs="Arial"/>
          <w:i/>
          <w:iCs/>
          <w:lang w:val="en-US"/>
        </w:rPr>
        <w:t xml:space="preserve"> placements.</w:t>
      </w:r>
    </w:p>
    <w:p w14:paraId="3EB81D4E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4.     Please provide the total number of adults aged 18-64 with learning disabilities and/or autism funded by the Local Authority in supported living.</w:t>
      </w:r>
    </w:p>
    <w:p w14:paraId="38490E4E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5.     Please provide the local authority’s total expenditure on residential care and supported living for adults aged 18-64 with learning disabilities and/or autism for the financial year 2025/26, and budgeted expenditure for 2026/27.</w:t>
      </w:r>
    </w:p>
    <w:p w14:paraId="65B69F6C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 xml:space="preserve">6.     Please provide the highest, lowest, and average weekly rate paid by the Local Authority for residential care placements for adults aged 18-64 with learning disabilities and/or autism for </w:t>
      </w:r>
      <w:r w:rsidRPr="0057334F">
        <w:rPr>
          <w:rFonts w:ascii="Arial" w:hAnsi="Arial" w:cs="Arial"/>
          <w:i/>
          <w:iCs/>
          <w:lang w:val="en-US"/>
        </w:rPr>
        <w:lastRenderedPageBreak/>
        <w:t>each of the financial years 2025/26 and 2026/27. If the Local Authority has weekly rate bands, please also provide these.</w:t>
      </w:r>
    </w:p>
    <w:p w14:paraId="2A0EF150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7.     Please provide the number of adults aged 18-64 with learning disabilities and/or autism funded by the Local Authority in residential care with fees per week of:</w:t>
      </w:r>
    </w:p>
    <w:p w14:paraId="1A4C664D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•        Less than £1,500</w:t>
      </w:r>
    </w:p>
    <w:p w14:paraId="7FFD6273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•        £1,500 to £2,999</w:t>
      </w:r>
    </w:p>
    <w:p w14:paraId="36B6C4BF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•        £3,000 to £4,999</w:t>
      </w:r>
    </w:p>
    <w:p w14:paraId="1CA6ADAE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•        £5,000 or more</w:t>
      </w:r>
    </w:p>
    <w:p w14:paraId="41619AF7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8.     Please provide a list of providers used by the Local Authority to deliver long-term residential care to adults aged 18-64 with learning disabilities and/or autism. For each named provider, please provide both of the following for the same single month — the most recent full calendar month available (or, if a single month cannot be provided, the financial year 2025/26):</w:t>
      </w:r>
    </w:p>
    <w:p w14:paraId="5882DCC1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a.     the number of such adults funded by the Local Authority in long-term residential placements with that provider in that month; and</w:t>
      </w:r>
    </w:p>
    <w:p w14:paraId="2F5BCEF3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b.     the Local Authority’s total gross expenditure with that provider for that month, including all payments for these placements (e.g. any block/core hours).</w:t>
      </w:r>
    </w:p>
    <w:p w14:paraId="701F1D43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>Please use the same month for (a) and (b) and confirm which month, so the two figures are directly comparable.</w:t>
      </w:r>
    </w:p>
    <w:p w14:paraId="74B27D23" w14:textId="77777777" w:rsidR="0057334F" w:rsidRPr="0057334F" w:rsidRDefault="0057334F" w:rsidP="0057334F">
      <w:pPr>
        <w:rPr>
          <w:rFonts w:ascii="Arial" w:hAnsi="Arial" w:cs="Arial"/>
          <w:i/>
          <w:iCs/>
        </w:rPr>
      </w:pPr>
      <w:r w:rsidRPr="0057334F">
        <w:rPr>
          <w:rFonts w:ascii="Arial" w:hAnsi="Arial" w:cs="Arial"/>
          <w:i/>
          <w:iCs/>
          <w:lang w:val="en-US"/>
        </w:rPr>
        <w:t xml:space="preserve">9.     Does the Local Authority consider there is sufficient local residential care provision to meet the needs of adults aged 18-64 with learning disabilities and/or autism who have a high level of complex </w:t>
      </w:r>
      <w:proofErr w:type="gramStart"/>
      <w:r w:rsidRPr="0057334F">
        <w:rPr>
          <w:rFonts w:ascii="Arial" w:hAnsi="Arial" w:cs="Arial"/>
          <w:i/>
          <w:iCs/>
          <w:lang w:val="en-US"/>
        </w:rPr>
        <w:t>needs, and</w:t>
      </w:r>
      <w:proofErr w:type="gramEnd"/>
      <w:r w:rsidRPr="0057334F">
        <w:rPr>
          <w:rFonts w:ascii="Arial" w:hAnsi="Arial" w:cs="Arial"/>
          <w:i/>
          <w:iCs/>
          <w:lang w:val="en-US"/>
        </w:rPr>
        <w:t xml:space="preserve"> which providers does the Authority mainly use for these placements? What are the occupancy levels locally?</w:t>
      </w:r>
    </w:p>
    <w:p w14:paraId="34606372" w14:textId="77777777" w:rsidR="005350C7" w:rsidRPr="0057334F" w:rsidRDefault="005350C7" w:rsidP="002E5BF3">
      <w:pPr>
        <w:rPr>
          <w:rFonts w:ascii="Arial" w:hAnsi="Arial" w:cs="Arial"/>
          <w:i/>
          <w:iCs/>
          <w:lang w:val="en-US"/>
        </w:rPr>
      </w:pPr>
    </w:p>
    <w:p w14:paraId="2C15B00F" w14:textId="77777777" w:rsidR="0057334F" w:rsidRPr="0057334F" w:rsidRDefault="0057334F" w:rsidP="0057334F">
      <w:pPr>
        <w:rPr>
          <w:rFonts w:ascii="Arial" w:hAnsi="Arial" w:cs="Arial"/>
          <w:color w:val="003399"/>
          <w:lang w:val="en-US"/>
        </w:rPr>
      </w:pPr>
      <w:r w:rsidRPr="0057334F">
        <w:rPr>
          <w:rFonts w:ascii="Arial" w:hAnsi="Arial" w:cs="Arial"/>
          <w:color w:val="003399"/>
          <w:lang w:val="en-US"/>
        </w:rPr>
        <w:t xml:space="preserve">Please find attached a spreadsheet containing the </w:t>
      </w:r>
      <w:proofErr w:type="gramStart"/>
      <w:r w:rsidRPr="0057334F">
        <w:rPr>
          <w:rFonts w:ascii="Arial" w:hAnsi="Arial" w:cs="Arial"/>
          <w:color w:val="003399"/>
          <w:lang w:val="en-US"/>
        </w:rPr>
        <w:t>information,</w:t>
      </w:r>
      <w:proofErr w:type="gramEnd"/>
      <w:r w:rsidRPr="0057334F">
        <w:rPr>
          <w:rFonts w:ascii="Arial" w:hAnsi="Arial" w:cs="Arial"/>
          <w:color w:val="003399"/>
          <w:lang w:val="en-US"/>
        </w:rPr>
        <w:t xml:space="preserve"> where held, which you requested.</w:t>
      </w:r>
    </w:p>
    <w:p w14:paraId="0907A1E3" w14:textId="77777777" w:rsidR="005350C7" w:rsidRPr="0057334F" w:rsidRDefault="005350C7" w:rsidP="002E5BF3">
      <w:pPr>
        <w:rPr>
          <w:rFonts w:ascii="Arial" w:hAnsi="Arial" w:cs="Arial"/>
          <w:color w:val="003399"/>
          <w:lang w:val="en-US"/>
        </w:rPr>
      </w:pPr>
    </w:p>
    <w:p w14:paraId="446CB95C" w14:textId="77777777" w:rsidR="005350C7" w:rsidRPr="0057334F" w:rsidRDefault="005350C7" w:rsidP="002E5BF3">
      <w:pPr>
        <w:rPr>
          <w:rFonts w:ascii="Arial" w:hAnsi="Arial" w:cs="Arial"/>
          <w:color w:val="003399"/>
          <w:lang w:val="en-US"/>
        </w:rPr>
      </w:pPr>
    </w:p>
    <w:p w14:paraId="44EDFF21" w14:textId="77777777" w:rsidR="002E5BF3" w:rsidRPr="0057334F" w:rsidRDefault="002E5BF3" w:rsidP="002E5BF3">
      <w:pPr>
        <w:rPr>
          <w:rFonts w:ascii="Arial" w:hAnsi="Arial" w:cs="Arial"/>
          <w:color w:val="003399"/>
          <w:lang w:val="en-US"/>
        </w:rPr>
      </w:pPr>
      <w:r w:rsidRPr="0057334F">
        <w:rPr>
          <w:rFonts w:ascii="Arial" w:hAnsi="Arial" w:cs="Arial"/>
          <w:color w:val="003399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 w:rsidRPr="0057334F">
        <w:rPr>
          <w:rFonts w:ascii="Arial" w:hAnsi="Arial" w:cs="Arial"/>
          <w:color w:val="003399"/>
          <w:lang w:val="en-US"/>
        </w:rPr>
        <w:t>following</w:t>
      </w:r>
      <w:r w:rsidRPr="0057334F">
        <w:rPr>
          <w:rFonts w:ascii="Arial" w:hAnsi="Arial" w:cs="Arial"/>
          <w:color w:val="003399"/>
          <w:lang w:val="en-US"/>
        </w:rPr>
        <w:t xml:space="preserve"> guidance</w:t>
      </w:r>
      <w:r w:rsidR="00B920CD" w:rsidRPr="0057334F">
        <w:rPr>
          <w:rFonts w:ascii="Arial" w:hAnsi="Arial" w:cs="Arial"/>
          <w:color w:val="003399"/>
          <w:lang w:val="en-US"/>
        </w:rPr>
        <w:t xml:space="preserve"> issued</w:t>
      </w:r>
      <w:r w:rsidRPr="0057334F">
        <w:rPr>
          <w:rFonts w:ascii="Arial" w:hAnsi="Arial" w:cs="Arial"/>
          <w:color w:val="003399"/>
          <w:lang w:val="en-US"/>
        </w:rPr>
        <w:t xml:space="preserve"> from the Information Commissioner’s Office (ICO) concerning the disclosure of data onto shared platforms.</w:t>
      </w:r>
      <w:r w:rsidR="00B920CD" w:rsidRPr="0057334F">
        <w:rPr>
          <w:rFonts w:ascii="Arial" w:hAnsi="Arial" w:cs="Arial"/>
          <w:color w:val="003399"/>
          <w:lang w:val="en-US"/>
        </w:rPr>
        <w:t xml:space="preserve"> To ensure that data can be shared in as secure a manner as possible, Wakefield Council has decided to use the CSV format for the disclosure of all spreadsheets</w:t>
      </w:r>
    </w:p>
    <w:p w14:paraId="79616875" w14:textId="77777777" w:rsidR="002E5BF3" w:rsidRPr="002E5BF3" w:rsidRDefault="002E5BF3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lastRenderedPageBreak/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974B" w14:textId="77777777" w:rsidR="00A83265" w:rsidRDefault="00A83265">
      <w:r>
        <w:separator/>
      </w:r>
    </w:p>
  </w:endnote>
  <w:endnote w:type="continuationSeparator" w:id="0">
    <w:p w14:paraId="23B66F2F" w14:textId="77777777" w:rsidR="00A83265" w:rsidRDefault="00A8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000000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000000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9ABE" w14:textId="77777777" w:rsidR="00A83265" w:rsidRDefault="00A83265">
      <w:r>
        <w:separator/>
      </w:r>
    </w:p>
  </w:footnote>
  <w:footnote w:type="continuationSeparator" w:id="0">
    <w:p w14:paraId="2843A2C1" w14:textId="77777777" w:rsidR="00A83265" w:rsidRDefault="00A83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000000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1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5"/>
  </w:num>
  <w:num w:numId="5" w16cid:durableId="779566381">
    <w:abstractNumId w:val="0"/>
  </w:num>
  <w:num w:numId="6" w16cid:durableId="5149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334F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9F1B9F"/>
    <w:rsid w:val="00A260ED"/>
    <w:rsid w:val="00A31254"/>
    <w:rsid w:val="00A359F6"/>
    <w:rsid w:val="00A462EE"/>
    <w:rsid w:val="00A66B74"/>
    <w:rsid w:val="00A76625"/>
    <w:rsid w:val="00A77D42"/>
    <w:rsid w:val="00A83265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5057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7</cp:revision>
  <dcterms:created xsi:type="dcterms:W3CDTF">2026-04-30T13:58:00Z</dcterms:created>
  <dcterms:modified xsi:type="dcterms:W3CDTF">2026-07-20T12:21:00Z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