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B34AAE" w:rsidRPr="00D31651" w14:paraId="4D6F4FC9" w14:textId="77777777" w:rsidTr="00D54EF3">
        <w:tc>
          <w:tcPr>
            <w:tcW w:w="5637" w:type="dxa"/>
          </w:tcPr>
          <w:p w14:paraId="171CF853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B34AAE" w:rsidRPr="00D31651" w14:paraId="5BC33661" w14:textId="77777777" w:rsidTr="00D54EF3">
        <w:tc>
          <w:tcPr>
            <w:tcW w:w="5637" w:type="dxa"/>
          </w:tcPr>
          <w:p w14:paraId="42549E5F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34C7FDF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8D27449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CC41266" w14:textId="77777777" w:rsidR="00B34AAE" w:rsidRPr="00D31651" w:rsidRDefault="00B34AAE" w:rsidP="00D54EF3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tgtFrame="_blank" w:history="1">
              <w:r w:rsidRPr="0026495B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freedomofinformation@wakefield.gov.uk</w:t>
              </w:r>
            </w:hyperlink>
            <w:r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02B2E4" w14:textId="77777777" w:rsidR="00B34AAE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959498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7254CD" w14:textId="540A9DE9" w:rsidR="00B34AAE" w:rsidRPr="00CB01A5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</w:t>
            </w:r>
            <w:r w:rsidRPr="00CB01A5">
              <w:rPr>
                <w:rFonts w:ascii="Arial" w:hAnsi="Arial" w:cs="Arial"/>
              </w:rPr>
              <w:t xml:space="preserve">: </w:t>
            </w:r>
            <w:r w:rsidR="00CB01A5" w:rsidRPr="00CB01A5">
              <w:rPr>
                <w:rFonts w:ascii="Arial" w:hAnsi="Arial" w:cs="Arial"/>
              </w:rPr>
              <w:t>2 June 2026</w:t>
            </w:r>
          </w:p>
          <w:p w14:paraId="3D2BFE2F" w14:textId="77777777" w:rsidR="00B34AAE" w:rsidRPr="00D31651" w:rsidRDefault="00B34AAE" w:rsidP="00D54EF3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B34AAE" w:rsidRPr="00D31651" w14:paraId="79231615" w14:textId="77777777" w:rsidTr="00D54EF3">
        <w:tc>
          <w:tcPr>
            <w:tcW w:w="5637" w:type="dxa"/>
          </w:tcPr>
          <w:p w14:paraId="6B09FC5B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41EE042A" w14:textId="77777777" w:rsidTr="00D54EF3">
        <w:tc>
          <w:tcPr>
            <w:tcW w:w="5637" w:type="dxa"/>
          </w:tcPr>
          <w:p w14:paraId="52131A8A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3E69E782" w14:textId="77777777" w:rsidTr="00D54EF3">
        <w:tc>
          <w:tcPr>
            <w:tcW w:w="5637" w:type="dxa"/>
          </w:tcPr>
          <w:p w14:paraId="6322858A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4C42FC2A" w14:textId="77777777" w:rsidTr="00D54EF3">
        <w:tc>
          <w:tcPr>
            <w:tcW w:w="5637" w:type="dxa"/>
          </w:tcPr>
          <w:p w14:paraId="7FE34109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2490B671" w14:textId="77777777" w:rsidTr="00D54EF3">
        <w:tc>
          <w:tcPr>
            <w:tcW w:w="5637" w:type="dxa"/>
          </w:tcPr>
          <w:p w14:paraId="40D0C7E0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B34AAE" w:rsidRPr="00D31651" w14:paraId="32D676BB" w14:textId="77777777" w:rsidTr="00D54EF3">
        <w:trPr>
          <w:trHeight w:val="80"/>
        </w:trPr>
        <w:tc>
          <w:tcPr>
            <w:tcW w:w="5637" w:type="dxa"/>
          </w:tcPr>
          <w:p w14:paraId="5EB3CD43" w14:textId="77777777" w:rsidR="00B34AAE" w:rsidRPr="00D31651" w:rsidRDefault="00B34AAE" w:rsidP="00D54EF3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895B348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b/>
          <w:bCs/>
          <w:color w:val="4EA72E"/>
          <w:sz w:val="20"/>
          <w:szCs w:val="20"/>
        </w:rPr>
      </w:pPr>
      <w:r w:rsidRPr="00503598">
        <w:rPr>
          <w:rFonts w:ascii="Arial Narrow" w:hAnsi="Arial Narrow" w:cs="Arial"/>
          <w:b/>
          <w:bCs/>
          <w:color w:val="4EA72E"/>
          <w:sz w:val="20"/>
          <w:szCs w:val="20"/>
        </w:rPr>
        <w:t>Transformation Directorate</w:t>
      </w:r>
    </w:p>
    <w:p w14:paraId="520BB8B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b/>
          <w:color w:val="330099"/>
          <w:sz w:val="20"/>
          <w:szCs w:val="20"/>
        </w:rPr>
      </w:pPr>
      <w:r w:rsidRPr="00503598">
        <w:rPr>
          <w:rFonts w:ascii="Arial Narrow" w:hAnsi="Arial Narrow" w:cs="Arial"/>
          <w:b/>
          <w:color w:val="330099"/>
          <w:sz w:val="20"/>
          <w:szCs w:val="20"/>
        </w:rPr>
        <w:t>Chief Operating Officer: Emma Marshall</w:t>
      </w:r>
    </w:p>
    <w:p w14:paraId="26B9D2A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Wakefield One </w:t>
      </w:r>
    </w:p>
    <w:p w14:paraId="41D2C415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Burton St </w:t>
      </w:r>
    </w:p>
    <w:p w14:paraId="4DB91FB0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 xml:space="preserve">Wakefield </w:t>
      </w:r>
    </w:p>
    <w:p w14:paraId="52017668" w14:textId="77777777" w:rsidR="00B34AAE" w:rsidRPr="00503598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 w:rsidRPr="00503598">
        <w:rPr>
          <w:rFonts w:ascii="Arial Narrow" w:hAnsi="Arial Narrow" w:cs="Arial"/>
          <w:color w:val="330099"/>
          <w:sz w:val="20"/>
          <w:szCs w:val="20"/>
        </w:rPr>
        <w:t>WF1 3EB</w:t>
      </w:r>
    </w:p>
    <w:p w14:paraId="1D285AF6" w14:textId="77777777" w:rsidR="00B34AAE" w:rsidRDefault="00B34AA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proofErr w:type="spellStart"/>
      <w:r w:rsidRPr="00503598">
        <w:rPr>
          <w:rFonts w:ascii="Arial Narrow" w:hAnsi="Arial Narrow" w:cs="Arial"/>
          <w:color w:val="330099"/>
          <w:sz w:val="20"/>
          <w:szCs w:val="20"/>
        </w:rPr>
        <w:t>Typetalk</w:t>
      </w:r>
      <w:proofErr w:type="spellEnd"/>
      <w:r w:rsidRPr="00503598">
        <w:rPr>
          <w:rFonts w:ascii="Arial Narrow" w:hAnsi="Arial Narrow" w:cs="Arial"/>
          <w:color w:val="330099"/>
          <w:sz w:val="20"/>
          <w:szCs w:val="20"/>
        </w:rPr>
        <w:t xml:space="preserve"> calls welcome</w:t>
      </w:r>
    </w:p>
    <w:p w14:paraId="46C5C03C" w14:textId="33628A9D" w:rsidR="003B28CE" w:rsidRDefault="003B28C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Contact: Senior Information Governance Officer</w:t>
      </w:r>
    </w:p>
    <w:p w14:paraId="68B541C6" w14:textId="7024F601" w:rsidR="003B28CE" w:rsidRDefault="003B28CE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T 019</w:t>
      </w:r>
      <w:r w:rsidR="00042A24">
        <w:rPr>
          <w:rFonts w:ascii="Arial Narrow" w:hAnsi="Arial Narrow" w:cs="Arial"/>
          <w:color w:val="330099"/>
          <w:sz w:val="20"/>
          <w:szCs w:val="20"/>
        </w:rPr>
        <w:t>24 306112</w:t>
      </w:r>
    </w:p>
    <w:p w14:paraId="4172F465" w14:textId="330BF699" w:rsidR="00042A24" w:rsidRDefault="00042A24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 xml:space="preserve">E: </w:t>
      </w:r>
      <w:hyperlink r:id="rId10" w:history="1">
        <w:r w:rsidR="00355815" w:rsidRPr="004D66B1">
          <w:rPr>
            <w:rStyle w:val="Hyperlink"/>
            <w:rFonts w:ascii="Arial Narrow" w:hAnsi="Arial Narrow" w:cs="Arial"/>
            <w:sz w:val="20"/>
            <w:szCs w:val="20"/>
          </w:rPr>
          <w:t>freedomofinformation@wakefield.gov.uk</w:t>
        </w:r>
      </w:hyperlink>
    </w:p>
    <w:p w14:paraId="43F698BD" w14:textId="4641DD9D" w:rsidR="00355815" w:rsidRDefault="00355815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proofErr w:type="spellStart"/>
      <w:r>
        <w:rPr>
          <w:rFonts w:ascii="Arial Narrow" w:hAnsi="Arial Narrow" w:cs="Arial"/>
          <w:color w:val="330099"/>
          <w:sz w:val="20"/>
          <w:szCs w:val="20"/>
        </w:rPr>
        <w:t>Typetalk</w:t>
      </w:r>
      <w:proofErr w:type="spellEnd"/>
      <w:r>
        <w:rPr>
          <w:rFonts w:ascii="Arial Narrow" w:hAnsi="Arial Narrow" w:cs="Arial"/>
          <w:color w:val="330099"/>
          <w:sz w:val="20"/>
          <w:szCs w:val="20"/>
        </w:rPr>
        <w:t xml:space="preserve"> calls welcome</w:t>
      </w:r>
    </w:p>
    <w:p w14:paraId="09AD31C0" w14:textId="567E8BBE" w:rsidR="00355815" w:rsidRDefault="00355815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 xml:space="preserve">From a textphone dial: 18001 0345 8 503 </w:t>
      </w:r>
      <w:r w:rsidR="00805293">
        <w:rPr>
          <w:rFonts w:ascii="Arial Narrow" w:hAnsi="Arial Narrow" w:cs="Arial"/>
          <w:color w:val="330099"/>
          <w:sz w:val="20"/>
          <w:szCs w:val="20"/>
        </w:rPr>
        <w:t>503</w:t>
      </w:r>
    </w:p>
    <w:p w14:paraId="26F7D5B7" w14:textId="442F63AE" w:rsidR="00805293" w:rsidRPr="00503598" w:rsidRDefault="00805293" w:rsidP="00B34AAE">
      <w:pPr>
        <w:ind w:left="851"/>
        <w:jc w:val="right"/>
        <w:rPr>
          <w:rFonts w:ascii="Arial Narrow" w:hAnsi="Arial Narrow" w:cs="Arial"/>
          <w:color w:val="330099"/>
          <w:sz w:val="20"/>
          <w:szCs w:val="20"/>
        </w:rPr>
      </w:pPr>
      <w:r>
        <w:rPr>
          <w:rFonts w:ascii="Arial Narrow" w:hAnsi="Arial Narrow" w:cs="Arial"/>
          <w:color w:val="330099"/>
          <w:sz w:val="20"/>
          <w:szCs w:val="20"/>
        </w:rPr>
        <w:t>From a telephone dial:</w:t>
      </w:r>
      <w:r w:rsidRPr="00805293">
        <w:rPr>
          <w:rFonts w:ascii="Arial Narrow" w:hAnsi="Arial Narrow" w:cs="Arial"/>
          <w:color w:val="330099"/>
          <w:sz w:val="20"/>
          <w:szCs w:val="20"/>
        </w:rPr>
        <w:t xml:space="preserve"> </w:t>
      </w:r>
      <w:r>
        <w:rPr>
          <w:rFonts w:ascii="Arial Narrow" w:hAnsi="Arial Narrow" w:cs="Arial"/>
          <w:color w:val="330099"/>
          <w:sz w:val="20"/>
          <w:szCs w:val="20"/>
        </w:rPr>
        <w:t xml:space="preserve">18001 0345 8 503 503 </w:t>
      </w:r>
    </w:p>
    <w:p w14:paraId="2598D8D7" w14:textId="77777777" w:rsidR="00B34AAE" w:rsidRDefault="00B34AAE" w:rsidP="00B34AAE">
      <w:pPr>
        <w:ind w:left="567"/>
        <w:rPr>
          <w:rFonts w:ascii="Arial" w:hAnsi="Arial" w:cs="Arial"/>
        </w:rPr>
      </w:pPr>
    </w:p>
    <w:p w14:paraId="73C3654D" w14:textId="77777777" w:rsidR="00B34AAE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A1239D4" w14:textId="77777777" w:rsidR="00B34AAE" w:rsidRDefault="00B34AAE" w:rsidP="00B34AAE">
      <w:pPr>
        <w:rPr>
          <w:rFonts w:ascii="Arial" w:hAnsi="Arial" w:cs="Arial"/>
        </w:rPr>
      </w:pPr>
    </w:p>
    <w:p w14:paraId="1841416D" w14:textId="77777777" w:rsidR="00B34AAE" w:rsidRPr="00FB182E" w:rsidRDefault="00B34AAE" w:rsidP="00B34AA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A77AA0C" w14:textId="28CE1C44" w:rsidR="00B34AAE" w:rsidRPr="00FB182E" w:rsidRDefault="00B34AAE" w:rsidP="00B34AA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CB01A5" w:rsidRPr="00CB01A5">
        <w:rPr>
          <w:rFonts w:ascii="Arial" w:hAnsi="Arial" w:cs="Arial"/>
          <w:b/>
          <w:bCs/>
        </w:rPr>
        <w:t>FOI 552</w:t>
      </w:r>
    </w:p>
    <w:p w14:paraId="7BC351B7" w14:textId="77777777" w:rsidR="00B34AAE" w:rsidRPr="00D14AB1" w:rsidRDefault="00B34AAE" w:rsidP="00B34AAE">
      <w:pPr>
        <w:rPr>
          <w:rFonts w:ascii="Arial" w:hAnsi="Arial" w:cs="Arial"/>
          <w:b/>
          <w:bCs/>
        </w:rPr>
      </w:pPr>
    </w:p>
    <w:p w14:paraId="0F22E500" w14:textId="77777777" w:rsidR="00B34AAE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8B7ECDE" w14:textId="77777777" w:rsidR="00B34AAE" w:rsidRPr="00D14AB1" w:rsidRDefault="00B34AAE" w:rsidP="00B34AAE">
      <w:pPr>
        <w:rPr>
          <w:rFonts w:ascii="Arial" w:hAnsi="Arial" w:cs="Arial"/>
        </w:rPr>
      </w:pPr>
    </w:p>
    <w:p w14:paraId="5306DF82" w14:textId="77777777" w:rsidR="00B34AAE" w:rsidRDefault="00B34AAE" w:rsidP="00B34AAE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2BBFAF27" w14:textId="77777777" w:rsidR="000C7819" w:rsidRDefault="000C7819" w:rsidP="00B34AAE">
      <w:pPr>
        <w:rPr>
          <w:rFonts w:ascii="Arial" w:hAnsi="Arial" w:cs="Arial"/>
          <w:lang w:val="en-US"/>
        </w:rPr>
      </w:pPr>
    </w:p>
    <w:p w14:paraId="2295D0FE" w14:textId="77777777" w:rsidR="000C7819" w:rsidRPr="000C7819" w:rsidRDefault="000C7819" w:rsidP="000C7819">
      <w:pPr>
        <w:rPr>
          <w:rFonts w:ascii="Arial" w:hAnsi="Arial" w:cs="Arial"/>
          <w:i/>
          <w:iCs/>
        </w:rPr>
      </w:pPr>
      <w:r w:rsidRPr="000C7819">
        <w:rPr>
          <w:rFonts w:ascii="Arial" w:hAnsi="Arial" w:cs="Arial"/>
          <w:i/>
          <w:iCs/>
        </w:rPr>
        <w:t>Under the Freedom of Information Act 2000 (or, for Scottish councils, under the Freedom of Information (Scotland) Act 2002), I would like to request the following information from your Trading Standards / Weights and Measures service:</w:t>
      </w:r>
    </w:p>
    <w:p w14:paraId="687F535F" w14:textId="77777777" w:rsidR="000C7819" w:rsidRPr="000C7819" w:rsidRDefault="000C7819" w:rsidP="000C7819">
      <w:pPr>
        <w:rPr>
          <w:rFonts w:ascii="Arial" w:hAnsi="Arial" w:cs="Arial"/>
          <w:i/>
          <w:iCs/>
        </w:rPr>
      </w:pPr>
    </w:p>
    <w:p w14:paraId="77AE5F11" w14:textId="77777777" w:rsidR="000C7819" w:rsidRPr="000C7819" w:rsidRDefault="000C7819" w:rsidP="000C7819">
      <w:pPr>
        <w:rPr>
          <w:rFonts w:ascii="Arial" w:hAnsi="Arial" w:cs="Arial"/>
          <w:i/>
          <w:iCs/>
        </w:rPr>
      </w:pPr>
      <w:r w:rsidRPr="000C7819">
        <w:rPr>
          <w:rFonts w:ascii="Arial" w:hAnsi="Arial" w:cs="Arial"/>
          <w:i/>
          <w:iCs/>
        </w:rPr>
        <w:t>1. The current number of public weighbridges on the register held by your authority under Section 11 of the Weights and Measures Act 1985.</w:t>
      </w:r>
    </w:p>
    <w:p w14:paraId="7781FD2B" w14:textId="77777777" w:rsidR="000C7819" w:rsidRPr="000C7819" w:rsidRDefault="000C7819" w:rsidP="000C7819">
      <w:pPr>
        <w:rPr>
          <w:rFonts w:ascii="Arial" w:hAnsi="Arial" w:cs="Arial"/>
          <w:i/>
          <w:iCs/>
        </w:rPr>
      </w:pPr>
    </w:p>
    <w:p w14:paraId="50DA4D56" w14:textId="77777777" w:rsidR="000C7819" w:rsidRPr="000C7819" w:rsidRDefault="000C7819" w:rsidP="000C7819">
      <w:pPr>
        <w:rPr>
          <w:rFonts w:ascii="Arial" w:hAnsi="Arial" w:cs="Arial"/>
          <w:i/>
          <w:iCs/>
        </w:rPr>
      </w:pPr>
      <w:r w:rsidRPr="000C7819">
        <w:rPr>
          <w:rFonts w:ascii="Arial" w:hAnsi="Arial" w:cs="Arial"/>
          <w:i/>
          <w:iCs/>
        </w:rPr>
        <w:t>2. The date this figure is accurate to.</w:t>
      </w:r>
    </w:p>
    <w:p w14:paraId="61D5B9AD" w14:textId="77777777" w:rsidR="000C7819" w:rsidRPr="000C7819" w:rsidRDefault="000C7819" w:rsidP="000C7819">
      <w:pPr>
        <w:rPr>
          <w:rFonts w:ascii="Arial" w:hAnsi="Arial" w:cs="Arial"/>
          <w:i/>
          <w:iCs/>
        </w:rPr>
      </w:pPr>
    </w:p>
    <w:p w14:paraId="5F410F17" w14:textId="77777777" w:rsidR="000C7819" w:rsidRPr="000C7819" w:rsidRDefault="000C7819" w:rsidP="000C7819">
      <w:pPr>
        <w:rPr>
          <w:rFonts w:ascii="Arial" w:hAnsi="Arial" w:cs="Arial"/>
          <w:i/>
          <w:iCs/>
        </w:rPr>
      </w:pPr>
      <w:r w:rsidRPr="000C7819">
        <w:rPr>
          <w:rFonts w:ascii="Arial" w:hAnsi="Arial" w:cs="Arial"/>
          <w:i/>
          <w:iCs/>
        </w:rPr>
        <w:t>3. A copy of, or link to, the current register of public weighbridges in your area (including operator name, address and postcode where available).</w:t>
      </w:r>
    </w:p>
    <w:p w14:paraId="5DECDF1D" w14:textId="77777777" w:rsidR="000C7819" w:rsidRPr="000C7819" w:rsidRDefault="000C7819" w:rsidP="000C7819">
      <w:pPr>
        <w:rPr>
          <w:rFonts w:ascii="Arial" w:hAnsi="Arial" w:cs="Arial"/>
          <w:i/>
          <w:iCs/>
        </w:rPr>
      </w:pPr>
    </w:p>
    <w:p w14:paraId="63383BBE" w14:textId="77777777" w:rsidR="000C7819" w:rsidRPr="000C7819" w:rsidRDefault="000C7819" w:rsidP="000C7819">
      <w:pPr>
        <w:rPr>
          <w:rFonts w:ascii="Arial" w:hAnsi="Arial" w:cs="Arial"/>
          <w:i/>
          <w:iCs/>
        </w:rPr>
      </w:pPr>
      <w:r w:rsidRPr="000C7819">
        <w:rPr>
          <w:rFonts w:ascii="Arial" w:hAnsi="Arial" w:cs="Arial"/>
          <w:i/>
          <w:iCs/>
        </w:rPr>
        <w:t>I am happy to receive the response by email in any standard format (a single number in the body of an email is fine for question 1).</w:t>
      </w:r>
    </w:p>
    <w:p w14:paraId="7F58CA8D" w14:textId="77777777" w:rsidR="000C7819" w:rsidRPr="000C7819" w:rsidRDefault="000C7819" w:rsidP="000C7819">
      <w:pPr>
        <w:rPr>
          <w:rFonts w:ascii="Arial" w:hAnsi="Arial" w:cs="Arial"/>
          <w:i/>
          <w:iCs/>
        </w:rPr>
      </w:pPr>
    </w:p>
    <w:p w14:paraId="49B9566B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1E0125A1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14DA4A46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156082"/>
        </w:rPr>
      </w:pPr>
      <w:r>
        <w:rPr>
          <w:rStyle w:val="normaltextrun"/>
          <w:rFonts w:ascii="Arial" w:eastAsiaTheme="majorEastAsia" w:hAnsi="Arial" w:cs="Arial"/>
          <w:color w:val="156082"/>
        </w:rPr>
        <w:t>Wakefield Council does not hold the information you require.  (NB. We do not have a Trading Standards department). You may therefore wish to direct your request to West Yorkshire Trading Standards.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542E3E7F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60275D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Please find their contact details below: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24D2DCA6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lastRenderedPageBreak/>
        <w:t>West Yorkshire Trading Standards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4867992E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ajorEastAsia" w:hAnsi="Arial" w:cs="Arial"/>
          <w:color w:val="156082"/>
        </w:rPr>
        <w:t>Nepshaw</w:t>
      </w:r>
      <w:proofErr w:type="spellEnd"/>
      <w:r>
        <w:rPr>
          <w:rStyle w:val="normaltextrun"/>
          <w:rFonts w:ascii="Arial" w:eastAsiaTheme="majorEastAsia" w:hAnsi="Arial" w:cs="Arial"/>
          <w:color w:val="156082"/>
        </w:rPr>
        <w:t> Lane South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496C617D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Morley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5DE4C1D7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LS27 7JQ</w:t>
      </w:r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2BED2F3F" w14:textId="77777777" w:rsidR="00B34AAE" w:rsidRDefault="00B34AAE" w:rsidP="00B3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56082"/>
        </w:rPr>
        <w:t> E-mail </w:t>
      </w:r>
      <w:hyperlink r:id="rId11" w:tgtFrame="_blank" w:history="1">
        <w:r>
          <w:rPr>
            <w:rStyle w:val="normaltextrun"/>
            <w:rFonts w:ascii="Arial" w:eastAsiaTheme="majorEastAsia" w:hAnsi="Arial" w:cs="Arial"/>
            <w:color w:val="156082"/>
            <w:u w:val="single"/>
          </w:rPr>
          <w:t>informationgovernance@wyjs.org.uk</w:t>
        </w:r>
      </w:hyperlink>
      <w:r>
        <w:rPr>
          <w:rStyle w:val="eop"/>
          <w:rFonts w:ascii="Arial" w:eastAsiaTheme="majorEastAsia" w:hAnsi="Arial" w:cs="Arial"/>
          <w:color w:val="156082"/>
        </w:rPr>
        <w:t> </w:t>
      </w:r>
    </w:p>
    <w:p w14:paraId="351CB5BA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7204FCC8" w14:textId="77777777" w:rsidR="00B34AAE" w:rsidRPr="00D14AB1" w:rsidRDefault="00B34AAE" w:rsidP="00B34AAE">
      <w:pPr>
        <w:rPr>
          <w:rFonts w:ascii="Arial" w:hAnsi="Arial" w:cs="Arial"/>
          <w:lang w:val="en-US"/>
        </w:rPr>
      </w:pPr>
    </w:p>
    <w:p w14:paraId="2D0D5779" w14:textId="77777777" w:rsidR="00B34AAE" w:rsidRDefault="00B34AAE" w:rsidP="00B34AAE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3E18975" w14:textId="77777777" w:rsidR="00B34AAE" w:rsidRDefault="00B34AAE" w:rsidP="00B34AAE">
      <w:pPr>
        <w:rPr>
          <w:rFonts w:ascii="Arial" w:hAnsi="Arial" w:cs="Arial"/>
          <w:lang w:val="en-US"/>
        </w:rPr>
      </w:pPr>
    </w:p>
    <w:p w14:paraId="2F86EE82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678C97D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42D6BF90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437FDA85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1AEEE6AD" w14:textId="77777777" w:rsidR="00B34AAE" w:rsidRPr="0026495B" w:rsidRDefault="00B34AAE" w:rsidP="00B34AAE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5A1443D4" w14:textId="77777777" w:rsidR="00B34AAE" w:rsidRPr="00D14AB1" w:rsidRDefault="00B34AAE" w:rsidP="00B34AAE">
      <w:pPr>
        <w:rPr>
          <w:rFonts w:ascii="Arial" w:hAnsi="Arial" w:cs="Arial"/>
          <w:lang w:val="en-US"/>
        </w:rPr>
      </w:pPr>
    </w:p>
    <w:p w14:paraId="567AF2B5" w14:textId="77777777" w:rsidR="00B34AAE" w:rsidRPr="008A2183" w:rsidRDefault="00B34AAE" w:rsidP="00B34AAE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5BDE9A9" w14:textId="77777777" w:rsidR="00B34AAE" w:rsidRPr="00D14AB1" w:rsidRDefault="00B34AAE" w:rsidP="00B34AAE">
      <w:pPr>
        <w:rPr>
          <w:rFonts w:ascii="Arial" w:hAnsi="Arial" w:cs="Arial"/>
        </w:rPr>
      </w:pPr>
    </w:p>
    <w:p w14:paraId="21B9E56B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73A2F85C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E1ECDFE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0ED16AC2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2F95405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218F87F" w14:textId="77777777" w:rsidR="00B34AAE" w:rsidRPr="00D14AB1" w:rsidRDefault="00B34AAE" w:rsidP="00B34AAE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2" w:history="1">
        <w:r w:rsidRPr="00D14AB1">
          <w:rPr>
            <w:rStyle w:val="Hyperlink"/>
            <w:rFonts w:ascii="Arial" w:eastAsiaTheme="majorEastAsia" w:hAnsi="Arial" w:cs="Arial"/>
          </w:rPr>
          <w:t>freedomofinformation@wakefield.gov.uk</w:t>
        </w:r>
      </w:hyperlink>
    </w:p>
    <w:p w14:paraId="1301C7DA" w14:textId="77777777" w:rsidR="00B34AAE" w:rsidRDefault="00B34AAE" w:rsidP="00B34AAE">
      <w:pPr>
        <w:rPr>
          <w:rFonts w:ascii="Arial" w:hAnsi="Arial" w:cs="Arial"/>
        </w:rPr>
      </w:pPr>
    </w:p>
    <w:p w14:paraId="465CB403" w14:textId="77777777" w:rsidR="00B34AAE" w:rsidRPr="00D31651" w:rsidRDefault="00B34AAE" w:rsidP="00B34AAE">
      <w:pPr>
        <w:rPr>
          <w:rFonts w:ascii="Arial" w:hAnsi="Arial" w:cs="Arial"/>
        </w:rPr>
      </w:pPr>
    </w:p>
    <w:p w14:paraId="029307B1" w14:textId="77777777" w:rsidR="00FE7EB4" w:rsidRDefault="00FE7EB4"/>
    <w:sectPr w:rsidR="00FE7EB4" w:rsidSect="00B34A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B0A9" w14:textId="77777777" w:rsidR="002E4588" w:rsidRDefault="002E4588">
      <w:r>
        <w:separator/>
      </w:r>
    </w:p>
  </w:endnote>
  <w:endnote w:type="continuationSeparator" w:id="0">
    <w:p w14:paraId="380026A4" w14:textId="77777777" w:rsidR="002E4588" w:rsidRDefault="002E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8464" w14:textId="77777777" w:rsidR="00B34AAE" w:rsidRDefault="00B34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5EE6" w14:textId="66B1D2E3" w:rsidR="00B34AAE" w:rsidRDefault="00B34AAE">
    <w:pPr>
      <w:pStyle w:val="Footer"/>
      <w:ind w:hanging="851"/>
    </w:pPr>
    <w:r>
      <w:rPr>
        <w:noProof/>
      </w:rPr>
      <w:drawing>
        <wp:inline distT="0" distB="0" distL="0" distR="0" wp14:anchorId="377D8210" wp14:editId="21020CCD">
          <wp:extent cx="6471920" cy="922655"/>
          <wp:effectExtent l="0" t="0" r="5080" b="0"/>
          <wp:docPr id="2348953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EAAE" w14:textId="04EAB968" w:rsidR="00B34AAE" w:rsidRDefault="00B34AAE">
    <w:pPr>
      <w:pStyle w:val="Footer"/>
      <w:ind w:hanging="851"/>
    </w:pPr>
    <w:r>
      <w:rPr>
        <w:noProof/>
      </w:rPr>
      <w:drawing>
        <wp:inline distT="0" distB="0" distL="0" distR="0" wp14:anchorId="4946F3FC" wp14:editId="7DB0DBBC">
          <wp:extent cx="6471920" cy="922655"/>
          <wp:effectExtent l="0" t="0" r="5080" b="0"/>
          <wp:docPr id="19509932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78D0" w14:textId="77777777" w:rsidR="002E4588" w:rsidRDefault="002E4588">
      <w:r>
        <w:separator/>
      </w:r>
    </w:p>
  </w:footnote>
  <w:footnote w:type="continuationSeparator" w:id="0">
    <w:p w14:paraId="1ABC96B6" w14:textId="77777777" w:rsidR="002E4588" w:rsidRDefault="002E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C24F" w14:textId="77777777" w:rsidR="00B34AAE" w:rsidRDefault="00B34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2487" w14:textId="77777777" w:rsidR="00B34AAE" w:rsidRDefault="00B34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3B7A" w14:textId="6344AD4F" w:rsidR="00B34AAE" w:rsidRDefault="00B34AAE">
    <w:pPr>
      <w:pStyle w:val="Header"/>
      <w:ind w:hanging="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36B108" wp14:editId="068624F6">
          <wp:simplePos x="0" y="0"/>
          <wp:positionH relativeFrom="page">
            <wp:posOffset>-41275</wp:posOffset>
          </wp:positionH>
          <wp:positionV relativeFrom="page">
            <wp:posOffset>-24765</wp:posOffset>
          </wp:positionV>
          <wp:extent cx="6471920" cy="9146540"/>
          <wp:effectExtent l="0" t="0" r="5080" b="0"/>
          <wp:wrapNone/>
          <wp:docPr id="18018232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920" cy="914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07A4E" w14:textId="77777777" w:rsidR="00B34AAE" w:rsidRDefault="00B34AAE">
    <w:pPr>
      <w:pStyle w:val="Header"/>
      <w:ind w:hanging="851"/>
    </w:pPr>
  </w:p>
  <w:p w14:paraId="4000EB03" w14:textId="77777777" w:rsidR="00B34AAE" w:rsidRDefault="00B34AAE">
    <w:pPr>
      <w:pStyle w:val="Header"/>
      <w:ind w:hanging="851"/>
    </w:pPr>
  </w:p>
  <w:p w14:paraId="7E44A27C" w14:textId="77777777" w:rsidR="00B34AAE" w:rsidRDefault="00B34AAE">
    <w:pPr>
      <w:pStyle w:val="Header"/>
      <w:ind w:hanging="851"/>
    </w:pPr>
  </w:p>
  <w:p w14:paraId="2A1A6B6E" w14:textId="77777777" w:rsidR="00B34AAE" w:rsidRDefault="00B34AAE">
    <w:pPr>
      <w:pStyle w:val="Header"/>
      <w:ind w:hanging="851"/>
    </w:pPr>
  </w:p>
  <w:p w14:paraId="52982284" w14:textId="77777777" w:rsidR="00B34AAE" w:rsidRDefault="00B34AAE">
    <w:pPr>
      <w:pStyle w:val="Header"/>
      <w:ind w:hanging="851"/>
    </w:pPr>
  </w:p>
  <w:p w14:paraId="31710DB4" w14:textId="77777777" w:rsidR="00B34AAE" w:rsidRDefault="00B34AAE">
    <w:pPr>
      <w:pStyle w:val="Header"/>
      <w:ind w:hanging="851"/>
    </w:pPr>
  </w:p>
  <w:p w14:paraId="59276D82" w14:textId="77777777" w:rsidR="00B34AAE" w:rsidRDefault="00B34AAE">
    <w:pPr>
      <w:pStyle w:val="Header"/>
      <w:ind w:hanging="851"/>
    </w:pPr>
  </w:p>
  <w:p w14:paraId="58A0FA21" w14:textId="77777777" w:rsidR="00B34AAE" w:rsidRDefault="00B34AAE">
    <w:pPr>
      <w:pStyle w:val="Header"/>
      <w:ind w:hanging="851"/>
    </w:pPr>
  </w:p>
  <w:p w14:paraId="32A89F07" w14:textId="77777777" w:rsidR="00B34AAE" w:rsidRDefault="00B34AAE">
    <w:pPr>
      <w:pStyle w:val="Header"/>
      <w:ind w:hanging="851"/>
    </w:pPr>
  </w:p>
  <w:p w14:paraId="09E99D9F" w14:textId="77777777" w:rsidR="00B34AAE" w:rsidRDefault="00B34AAE">
    <w:pPr>
      <w:pStyle w:val="Header"/>
      <w:ind w:hanging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AE"/>
    <w:rsid w:val="00042A24"/>
    <w:rsid w:val="000C5E21"/>
    <w:rsid w:val="000C7819"/>
    <w:rsid w:val="00255072"/>
    <w:rsid w:val="002E4588"/>
    <w:rsid w:val="00355815"/>
    <w:rsid w:val="003B28CE"/>
    <w:rsid w:val="00503598"/>
    <w:rsid w:val="005338AE"/>
    <w:rsid w:val="00647C4A"/>
    <w:rsid w:val="00805293"/>
    <w:rsid w:val="008202BA"/>
    <w:rsid w:val="00B34AAE"/>
    <w:rsid w:val="00CB01A5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E59A4"/>
  <w15:chartTrackingRefBased/>
  <w15:docId w15:val="{B1D77876-FEB1-4A86-A627-92D884C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4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A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A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A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A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A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A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A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A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A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A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A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34A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4AA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B34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4AA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B34AAE"/>
    <w:rPr>
      <w:color w:val="0000FF"/>
      <w:u w:val="single"/>
    </w:rPr>
  </w:style>
  <w:style w:type="paragraph" w:customStyle="1" w:styleId="paragraph">
    <w:name w:val="paragraph"/>
    <w:basedOn w:val="Normal"/>
    <w:rsid w:val="00B34AAE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B34AAE"/>
  </w:style>
  <w:style w:type="character" w:customStyle="1" w:styleId="eop">
    <w:name w:val="eop"/>
    <w:basedOn w:val="DefaultParagraphFont"/>
    <w:rsid w:val="00B34AAE"/>
  </w:style>
  <w:style w:type="character" w:styleId="UnresolvedMention">
    <w:name w:val="Unresolved Mention"/>
    <w:basedOn w:val="DefaultParagraphFont"/>
    <w:uiPriority w:val="99"/>
    <w:semiHidden/>
    <w:unhideWhenUsed/>
    <w:rsid w:val="0035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rmationgovernance@wyjs.org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freedomofinformation@wakefield.gov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reedomofinformation@wakefield.gov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A4F35-1739-4303-83F0-ACBBC89E97F7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2.xml><?xml version="1.0" encoding="utf-8"?>
<ds:datastoreItem xmlns:ds="http://schemas.openxmlformats.org/officeDocument/2006/customXml" ds:itemID="{C36D207B-8694-48DA-A0AA-B9FA805BB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069D7-9EF2-4CF2-BF20-9B6F90711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Bourke</dc:creator>
  <cp:keywords/>
  <dc:description/>
  <cp:lastModifiedBy>Joanne Taylor Info Gov</cp:lastModifiedBy>
  <cp:revision>10</cp:revision>
  <dcterms:created xsi:type="dcterms:W3CDTF">2026-04-02T13:12:00Z</dcterms:created>
  <dcterms:modified xsi:type="dcterms:W3CDTF">2026-06-02T09:12:00Z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0x01010063ED0FDF10CB2E47A4F429217CC21CA6</vt:lpwstr>
  </property>
  <property fmtid="{D5CDD505-2E9C-101B-9397-08002B2CF9AE}" pid="3" name="MediaServiceImageTags">
    <vt:lpwstr/>
  </property>
</Properties>
</file>