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1DBEFE6D" w14:textId="77777777" w:rsidTr="00FB30EC">
        <w:tc>
          <w:tcPr>
            <w:tcW w:w="5637" w:type="dxa"/>
          </w:tcPr>
          <w:p w14:paraId="19FD194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A2BBA50" w14:textId="77777777" w:rsidTr="00FB30EC">
        <w:tc>
          <w:tcPr>
            <w:tcW w:w="5637" w:type="dxa"/>
          </w:tcPr>
          <w:p w14:paraId="4333625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5501C5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0D5BF7B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C3A231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D60B80A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281488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4C918DF" w14:textId="628611E0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C36984">
              <w:rPr>
                <w:rFonts w:ascii="Arial" w:hAnsi="Arial" w:cs="Arial"/>
              </w:rPr>
              <w:t>19</w:t>
            </w:r>
            <w:r w:rsidR="00403282">
              <w:rPr>
                <w:rFonts w:ascii="Arial" w:hAnsi="Arial" w:cs="Arial"/>
              </w:rPr>
              <w:t>/08/2026</w:t>
            </w:r>
          </w:p>
          <w:p w14:paraId="21CC001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8A3F103" w14:textId="77777777" w:rsidTr="00FB30EC">
        <w:tc>
          <w:tcPr>
            <w:tcW w:w="5637" w:type="dxa"/>
          </w:tcPr>
          <w:p w14:paraId="6A9747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720A615" w14:textId="77777777" w:rsidTr="00FB30EC">
        <w:tc>
          <w:tcPr>
            <w:tcW w:w="5637" w:type="dxa"/>
          </w:tcPr>
          <w:p w14:paraId="5461CDC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F37AC67" w14:textId="77777777" w:rsidTr="00FB30EC">
        <w:tc>
          <w:tcPr>
            <w:tcW w:w="5637" w:type="dxa"/>
          </w:tcPr>
          <w:p w14:paraId="4A905C7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50B2780" w14:textId="77777777" w:rsidTr="00FB30EC">
        <w:tc>
          <w:tcPr>
            <w:tcW w:w="5637" w:type="dxa"/>
          </w:tcPr>
          <w:p w14:paraId="35DDB23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D4C1264" w14:textId="77777777" w:rsidTr="00FB30EC">
        <w:tc>
          <w:tcPr>
            <w:tcW w:w="5637" w:type="dxa"/>
          </w:tcPr>
          <w:p w14:paraId="67F7177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7EDA8DF" w14:textId="77777777" w:rsidTr="00FB30EC">
        <w:trPr>
          <w:trHeight w:val="80"/>
        </w:trPr>
        <w:tc>
          <w:tcPr>
            <w:tcW w:w="5637" w:type="dxa"/>
          </w:tcPr>
          <w:p w14:paraId="3A6A37D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1374447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E732759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52B9824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31C7F53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F17693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202C573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6019E87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5CF6F14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892C314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152960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58527A7C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6F31CF1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4E3C907" w14:textId="77777777" w:rsidR="00EB10B0" w:rsidRDefault="00EB10B0" w:rsidP="00B71FDF">
      <w:pPr>
        <w:rPr>
          <w:rFonts w:ascii="Arial" w:hAnsi="Arial" w:cs="Arial"/>
        </w:rPr>
      </w:pPr>
    </w:p>
    <w:p w14:paraId="11A3F99F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5AAC07B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4B04E0C" w14:textId="77777777" w:rsidR="00D14AB1" w:rsidRDefault="00D14AB1" w:rsidP="00D14AB1">
      <w:pPr>
        <w:rPr>
          <w:rFonts w:ascii="Arial" w:hAnsi="Arial" w:cs="Arial"/>
        </w:rPr>
      </w:pPr>
    </w:p>
    <w:p w14:paraId="4AAEEB0A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337BBFD1" w14:textId="6719F319" w:rsidR="00FB182E" w:rsidRPr="00403282" w:rsidRDefault="00FB182E" w:rsidP="00FB182E">
      <w:pPr>
        <w:rPr>
          <w:rFonts w:ascii="Arial" w:hAnsi="Arial" w:cs="Arial"/>
          <w:b/>
          <w:bCs/>
        </w:rPr>
      </w:pPr>
      <w:r w:rsidRPr="00403282">
        <w:rPr>
          <w:rFonts w:ascii="Arial" w:hAnsi="Arial" w:cs="Arial"/>
          <w:b/>
          <w:bCs/>
        </w:rPr>
        <w:t xml:space="preserve">REF: </w:t>
      </w:r>
      <w:r w:rsidR="00403282" w:rsidRPr="00403282">
        <w:rPr>
          <w:rFonts w:ascii="Arial" w:hAnsi="Arial" w:cs="Arial"/>
          <w:b/>
          <w:bCs/>
        </w:rPr>
        <w:t>FOI 840</w:t>
      </w:r>
    </w:p>
    <w:p w14:paraId="2D7A7EF5" w14:textId="77777777" w:rsidR="00D14AB1" w:rsidRPr="00403282" w:rsidRDefault="00D14AB1" w:rsidP="00D14AB1">
      <w:pPr>
        <w:rPr>
          <w:rFonts w:ascii="Arial" w:hAnsi="Arial" w:cs="Arial"/>
          <w:b/>
          <w:bCs/>
        </w:rPr>
      </w:pPr>
    </w:p>
    <w:p w14:paraId="4F654229" w14:textId="77777777" w:rsidR="00D14AB1" w:rsidRPr="00403282" w:rsidRDefault="00D14AB1" w:rsidP="00D14AB1">
      <w:pPr>
        <w:rPr>
          <w:rFonts w:ascii="Arial" w:hAnsi="Arial" w:cs="Arial"/>
        </w:rPr>
      </w:pPr>
      <w:r w:rsidRPr="00403282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7AA811D5" w14:textId="77777777" w:rsidR="00790AC8" w:rsidRPr="00403282" w:rsidRDefault="00790AC8" w:rsidP="00D14AB1">
      <w:pPr>
        <w:rPr>
          <w:rFonts w:ascii="Arial" w:hAnsi="Arial" w:cs="Arial"/>
        </w:rPr>
      </w:pPr>
    </w:p>
    <w:p w14:paraId="1CC10AA6" w14:textId="77777777" w:rsidR="00D14AB1" w:rsidRPr="00403282" w:rsidRDefault="00D14AB1" w:rsidP="00D14AB1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 xml:space="preserve">Please find the response to your request below. </w:t>
      </w:r>
    </w:p>
    <w:p w14:paraId="34C235EE" w14:textId="77777777" w:rsidR="00D14AB1" w:rsidRPr="00403282" w:rsidRDefault="00D14AB1" w:rsidP="00D14AB1">
      <w:pPr>
        <w:rPr>
          <w:rFonts w:ascii="Arial" w:hAnsi="Arial" w:cs="Arial"/>
          <w:lang w:val="en-US"/>
        </w:rPr>
      </w:pPr>
    </w:p>
    <w:p w14:paraId="278E930B" w14:textId="77777777" w:rsidR="00403282" w:rsidRDefault="00403282" w:rsidP="003C5892">
      <w:pPr>
        <w:rPr>
          <w:rFonts w:ascii="Arial" w:hAnsi="Arial" w:cs="Arial"/>
          <w:lang w:val="en-US"/>
        </w:rPr>
      </w:pPr>
    </w:p>
    <w:p w14:paraId="3A0F0A6B" w14:textId="10C66E9F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I am requesting the following information under the Freedom of Information Act 2000 regarding demand for wheelchair-user social housing in your local authority area.</w:t>
      </w:r>
    </w:p>
    <w:p w14:paraId="6E0F8768" w14:textId="77777777" w:rsidR="003C5892" w:rsidRPr="00403282" w:rsidRDefault="003C5892" w:rsidP="003C5892">
      <w:pPr>
        <w:rPr>
          <w:rFonts w:ascii="Arial" w:hAnsi="Arial" w:cs="Arial"/>
          <w:lang w:val="en-US"/>
        </w:rPr>
      </w:pPr>
    </w:p>
    <w:p w14:paraId="08CA42B1" w14:textId="64CA8722" w:rsidR="00D14AB1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For this request, a “wheelchair-user housing requirement” means an active applicant household whose assessed housing need records indicate that at least one member requires a home suitable for occupation by a wheelchair user.</w:t>
      </w:r>
    </w:p>
    <w:p w14:paraId="7CEC0A31" w14:textId="77777777" w:rsidR="003C5892" w:rsidRPr="00403282" w:rsidRDefault="003C5892" w:rsidP="003C5892">
      <w:pPr>
        <w:rPr>
          <w:rFonts w:ascii="Arial" w:hAnsi="Arial" w:cs="Arial"/>
          <w:lang w:val="en-US"/>
        </w:rPr>
      </w:pPr>
    </w:p>
    <w:p w14:paraId="063D8282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Please use the authority’s standard definition of an active or live housing-register application. Please exclude closed or cancelled applications and state whether suspended, deferred or temporarily inactive applications are included.</w:t>
      </w:r>
    </w:p>
    <w:p w14:paraId="43F19BED" w14:textId="77777777" w:rsidR="00403282" w:rsidRPr="00403282" w:rsidRDefault="00403282" w:rsidP="003C5892">
      <w:pPr>
        <w:rPr>
          <w:rFonts w:ascii="Arial" w:hAnsi="Arial" w:cs="Arial"/>
          <w:lang w:val="en-US"/>
        </w:rPr>
      </w:pPr>
    </w:p>
    <w:p w14:paraId="6E4995EB" w14:textId="77777777" w:rsidR="003C5892" w:rsidRPr="00403282" w:rsidRDefault="003C5892" w:rsidP="003C5892">
      <w:pPr>
        <w:rPr>
          <w:rFonts w:ascii="Arial" w:hAnsi="Arial" w:cs="Arial"/>
          <w:lang w:val="en-US"/>
        </w:rPr>
      </w:pPr>
    </w:p>
    <w:p w14:paraId="18094BBA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1. As at 31 March 2026, what was the total number of unique active applicant households on the local authority housing register or common housing register?</w:t>
      </w:r>
    </w:p>
    <w:p w14:paraId="37AAD74B" w14:textId="1B0E9F34" w:rsidR="003C5892" w:rsidRPr="00403282" w:rsidRDefault="003C5892" w:rsidP="003C5892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</w:rPr>
        <w:t>24,063</w:t>
      </w:r>
    </w:p>
    <w:p w14:paraId="30121EFB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 xml:space="preserve"> </w:t>
      </w:r>
    </w:p>
    <w:p w14:paraId="423B48A4" w14:textId="77777777" w:rsidR="003C5892" w:rsidRPr="00403282" w:rsidRDefault="003C5892" w:rsidP="003C5892">
      <w:pPr>
        <w:rPr>
          <w:rFonts w:ascii="Arial" w:hAnsi="Arial" w:cs="Arial"/>
          <w:lang w:val="en-US"/>
        </w:rPr>
      </w:pPr>
    </w:p>
    <w:p w14:paraId="775EA406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lastRenderedPageBreak/>
        <w:t>2. As at 31 March 2026, how many unique active applicant households were recorded as having a wheelchair-user housing requirement, as defined above?</w:t>
      </w:r>
    </w:p>
    <w:p w14:paraId="04C78254" w14:textId="472F8953" w:rsidR="003C5892" w:rsidRPr="00403282" w:rsidRDefault="003C5892" w:rsidP="003C5892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  <w:lang w:val="en-US"/>
        </w:rPr>
        <w:t>291</w:t>
      </w:r>
    </w:p>
    <w:p w14:paraId="3E16B61A" w14:textId="09561612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 xml:space="preserve"> </w:t>
      </w:r>
    </w:p>
    <w:p w14:paraId="0854CEE7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3. Between 1 April 2025 and 31 March 2026, how many unique applicant households with a wheelchair-user housing requirement started a permanent social-rented or affordable-rented tenancy in a property recorded as meeting that requirement?</w:t>
      </w:r>
    </w:p>
    <w:p w14:paraId="38922406" w14:textId="069491A2" w:rsidR="003C5892" w:rsidRPr="00403282" w:rsidRDefault="003C5892" w:rsidP="003C5892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</w:rPr>
        <w:t>70</w:t>
      </w:r>
    </w:p>
    <w:p w14:paraId="22A56F19" w14:textId="01DFFF69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 xml:space="preserve"> </w:t>
      </w:r>
    </w:p>
    <w:p w14:paraId="42EE2A29" w14:textId="362DFA3D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Please count completed tenancy starts rather than:</w:t>
      </w:r>
    </w:p>
    <w:p w14:paraId="45D42E27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- offers that were declined or did not result in a tenancy</w:t>
      </w:r>
    </w:p>
    <w:p w14:paraId="77FB5E0A" w14:textId="77777777" w:rsidR="003C5892" w:rsidRPr="00403282" w:rsidRDefault="003C5892" w:rsidP="003C5892">
      <w:pPr>
        <w:rPr>
          <w:rFonts w:ascii="Arial" w:hAnsi="Arial" w:cs="Arial"/>
          <w:lang w:val="en-US"/>
        </w:rPr>
      </w:pPr>
    </w:p>
    <w:p w14:paraId="0153979A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- temporary accommodation</w:t>
      </w:r>
    </w:p>
    <w:p w14:paraId="7EEBAD0F" w14:textId="77777777" w:rsidR="003C5892" w:rsidRPr="00403282" w:rsidRDefault="003C5892" w:rsidP="003C5892">
      <w:pPr>
        <w:rPr>
          <w:rFonts w:ascii="Arial" w:hAnsi="Arial" w:cs="Arial"/>
          <w:lang w:val="en-US"/>
        </w:rPr>
      </w:pPr>
    </w:p>
    <w:p w14:paraId="325B088B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- emergency or short-term placements</w:t>
      </w:r>
    </w:p>
    <w:p w14:paraId="696397AE" w14:textId="77777777" w:rsidR="003C5892" w:rsidRPr="00403282" w:rsidRDefault="003C5892" w:rsidP="003C5892">
      <w:pPr>
        <w:rPr>
          <w:rFonts w:ascii="Arial" w:hAnsi="Arial" w:cs="Arial"/>
          <w:lang w:val="en-US"/>
        </w:rPr>
      </w:pPr>
    </w:p>
    <w:p w14:paraId="2CBEF096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- shared-ownership purchases</w:t>
      </w:r>
    </w:p>
    <w:p w14:paraId="3420866E" w14:textId="77777777" w:rsidR="003C5892" w:rsidRPr="00403282" w:rsidRDefault="003C5892" w:rsidP="003C5892">
      <w:pPr>
        <w:rPr>
          <w:rFonts w:ascii="Arial" w:hAnsi="Arial" w:cs="Arial"/>
          <w:lang w:val="en-US"/>
        </w:rPr>
      </w:pPr>
    </w:p>
    <w:p w14:paraId="5ED1FEEE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- lettings where the property was not recorded as meeting the household’s wheelchair-user requirement.</w:t>
      </w:r>
    </w:p>
    <w:p w14:paraId="2AD6196D" w14:textId="7F38B66F" w:rsidR="003C5892" w:rsidRPr="00403282" w:rsidRDefault="003C5892" w:rsidP="003C5892">
      <w:pPr>
        <w:rPr>
          <w:rFonts w:ascii="Arial" w:hAnsi="Arial" w:cs="Arial"/>
          <w:lang w:val="en-US"/>
        </w:rPr>
      </w:pPr>
    </w:p>
    <w:p w14:paraId="729A3513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If this exact information isn’t held, please instead provide the number of permanent social-rented or affordable-rented lettings during the period involving properties recorded by the authority as wheelchair-user, wheelchair-accessible, wheelchair-adapted or the nearest equivalent.</w:t>
      </w:r>
    </w:p>
    <w:p w14:paraId="1CDEB818" w14:textId="1B64DE72" w:rsidR="003C5892" w:rsidRPr="00403282" w:rsidRDefault="003C5892" w:rsidP="003C5892">
      <w:pPr>
        <w:rPr>
          <w:rFonts w:ascii="Arial" w:hAnsi="Arial" w:cs="Arial"/>
          <w:lang w:val="en-US"/>
        </w:rPr>
      </w:pPr>
    </w:p>
    <w:p w14:paraId="27493162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Please clearly explain what the alternative figure represents.</w:t>
      </w:r>
    </w:p>
    <w:p w14:paraId="3DF84D13" w14:textId="77777777" w:rsidR="003C5892" w:rsidRPr="00403282" w:rsidRDefault="003C5892" w:rsidP="003C5892">
      <w:pPr>
        <w:rPr>
          <w:rFonts w:ascii="Arial" w:hAnsi="Arial" w:cs="Arial"/>
          <w:lang w:val="en-US"/>
        </w:rPr>
      </w:pPr>
    </w:p>
    <w:p w14:paraId="308F2444" w14:textId="01570178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 xml:space="preserve"> </w:t>
      </w:r>
    </w:p>
    <w:p w14:paraId="5AE835B7" w14:textId="7E8B2D83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4. Please provide:</w:t>
      </w:r>
    </w:p>
    <w:p w14:paraId="574D68FC" w14:textId="77777777" w:rsidR="00E26AC5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 xml:space="preserve">a. the exact name of the housing-need category or categories used to answer question 2 </w:t>
      </w:r>
    </w:p>
    <w:p w14:paraId="499D75A9" w14:textId="43DB92D3" w:rsidR="00E26AC5" w:rsidRPr="00403282" w:rsidRDefault="00E26AC5" w:rsidP="00E26AC5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  <w:lang w:val="en-US"/>
        </w:rPr>
        <w:t>Wheelchair users are not given a separate category on the waiting list. The response relates to the number of applicants who stated they were a wheelchair user on their application</w:t>
      </w:r>
    </w:p>
    <w:p w14:paraId="78736841" w14:textId="77777777" w:rsidR="00E26AC5" w:rsidRPr="00403282" w:rsidRDefault="00E26AC5" w:rsidP="00E26AC5">
      <w:pPr>
        <w:ind w:left="720"/>
        <w:rPr>
          <w:rFonts w:ascii="Arial" w:hAnsi="Arial" w:cs="Arial"/>
          <w:color w:val="0070C0"/>
          <w:lang w:val="en-US"/>
        </w:rPr>
      </w:pPr>
    </w:p>
    <w:p w14:paraId="7C9DC332" w14:textId="77777777" w:rsidR="00E26AC5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 xml:space="preserve">b. a definition of each category </w:t>
      </w:r>
    </w:p>
    <w:p w14:paraId="475588A8" w14:textId="5C665B21" w:rsidR="00E26AC5" w:rsidRPr="00403282" w:rsidRDefault="00E26AC5" w:rsidP="00E26AC5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  <w:lang w:val="en-US"/>
        </w:rPr>
        <w:t>As above</w:t>
      </w:r>
    </w:p>
    <w:p w14:paraId="1C3FAFEA" w14:textId="77777777" w:rsidR="00E26AC5" w:rsidRPr="00403282" w:rsidRDefault="00E26AC5" w:rsidP="00E26AC5">
      <w:pPr>
        <w:ind w:left="720"/>
        <w:rPr>
          <w:rFonts w:ascii="Arial" w:hAnsi="Arial" w:cs="Arial"/>
          <w:color w:val="0070C0"/>
          <w:lang w:val="en-US"/>
        </w:rPr>
      </w:pPr>
    </w:p>
    <w:p w14:paraId="3A8C688A" w14:textId="77777777" w:rsidR="00E26AC5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 xml:space="preserve">c. whether the categories include requirements other than wheelchair-user housing </w:t>
      </w:r>
    </w:p>
    <w:p w14:paraId="2A41ABB1" w14:textId="7062F8E4" w:rsidR="00E26AC5" w:rsidRPr="00403282" w:rsidRDefault="00E26AC5" w:rsidP="00E26AC5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</w:rPr>
        <w:t>No</w:t>
      </w:r>
    </w:p>
    <w:p w14:paraId="48E91D92" w14:textId="77777777" w:rsidR="00E26AC5" w:rsidRPr="00403282" w:rsidRDefault="00E26AC5" w:rsidP="00E26AC5">
      <w:pPr>
        <w:ind w:left="720"/>
        <w:rPr>
          <w:rFonts w:ascii="Arial" w:hAnsi="Arial" w:cs="Arial"/>
          <w:color w:val="0070C0"/>
          <w:lang w:val="en-US"/>
        </w:rPr>
      </w:pPr>
    </w:p>
    <w:p w14:paraId="19618812" w14:textId="37935571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d. whether the figures overlap with any wider accessible, adapted or mobility-housing categories</w:t>
      </w:r>
    </w:p>
    <w:p w14:paraId="4DADE52B" w14:textId="239F2ED9" w:rsidR="003C5892" w:rsidRPr="00403282" w:rsidRDefault="00E26AC5" w:rsidP="00E26AC5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</w:rPr>
        <w:t>No</w:t>
      </w:r>
    </w:p>
    <w:p w14:paraId="6DA196C7" w14:textId="08B7AD96" w:rsidR="00E26AC5" w:rsidRPr="00403282" w:rsidRDefault="00E26AC5" w:rsidP="003C5892">
      <w:pPr>
        <w:rPr>
          <w:rFonts w:ascii="Arial" w:hAnsi="Arial" w:cs="Arial"/>
          <w:lang w:val="en-US"/>
        </w:rPr>
      </w:pPr>
    </w:p>
    <w:p w14:paraId="1ABF749E" w14:textId="77777777" w:rsidR="00E26AC5" w:rsidRPr="00403282" w:rsidRDefault="00E26AC5" w:rsidP="003C5892">
      <w:pPr>
        <w:rPr>
          <w:rFonts w:ascii="Arial" w:hAnsi="Arial" w:cs="Arial"/>
          <w:lang w:val="en-US"/>
        </w:rPr>
      </w:pPr>
    </w:p>
    <w:p w14:paraId="414F565D" w14:textId="6E5B03E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5. Please state whether the figures supplied for questions 1 to 3 include:</w:t>
      </w:r>
    </w:p>
    <w:p w14:paraId="1BB108FA" w14:textId="77777777" w:rsidR="003C589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>a. new housing applicants</w:t>
      </w:r>
    </w:p>
    <w:p w14:paraId="71B21477" w14:textId="4F68D7E9" w:rsidR="003C5892" w:rsidRPr="00403282" w:rsidRDefault="00403282" w:rsidP="00403282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</w:rPr>
        <w:t>Yes</w:t>
      </w:r>
    </w:p>
    <w:p w14:paraId="7776EA1F" w14:textId="77777777" w:rsidR="00403282" w:rsidRDefault="00403282" w:rsidP="003C5892">
      <w:pPr>
        <w:rPr>
          <w:rFonts w:ascii="Arial" w:hAnsi="Arial" w:cs="Arial"/>
          <w:lang w:val="en-US"/>
        </w:rPr>
      </w:pPr>
    </w:p>
    <w:p w14:paraId="339780C9" w14:textId="77777777" w:rsidR="00403282" w:rsidRPr="00403282" w:rsidRDefault="00403282" w:rsidP="003C5892">
      <w:pPr>
        <w:rPr>
          <w:rFonts w:ascii="Arial" w:hAnsi="Arial" w:cs="Arial"/>
          <w:lang w:val="en-US"/>
        </w:rPr>
      </w:pPr>
    </w:p>
    <w:p w14:paraId="45C032D6" w14:textId="77777777" w:rsidR="00E26AC5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lastRenderedPageBreak/>
        <w:t xml:space="preserve">b. existing social tenants seeking a transfer </w:t>
      </w:r>
    </w:p>
    <w:p w14:paraId="1BA38CC1" w14:textId="2F421506" w:rsidR="00E26AC5" w:rsidRPr="00403282" w:rsidRDefault="00403282" w:rsidP="00403282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</w:rPr>
        <w:t>Yes</w:t>
      </w:r>
    </w:p>
    <w:p w14:paraId="0C39A630" w14:textId="77777777" w:rsidR="00E26AC5" w:rsidRPr="00403282" w:rsidRDefault="00E26AC5" w:rsidP="003C5892">
      <w:pPr>
        <w:rPr>
          <w:rFonts w:ascii="Arial" w:hAnsi="Arial" w:cs="Arial"/>
          <w:lang w:val="en-US"/>
        </w:rPr>
      </w:pPr>
    </w:p>
    <w:p w14:paraId="184656D6" w14:textId="77777777" w:rsidR="00403282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 xml:space="preserve">c. council-owned homes </w:t>
      </w:r>
    </w:p>
    <w:p w14:paraId="45E9B18B" w14:textId="016220F8" w:rsidR="00403282" w:rsidRPr="00403282" w:rsidRDefault="00403282" w:rsidP="00403282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</w:rPr>
        <w:t>No – Wakefield Council is a non-stock holding authority</w:t>
      </w:r>
    </w:p>
    <w:p w14:paraId="6FE01498" w14:textId="77777777" w:rsidR="00403282" w:rsidRPr="00403282" w:rsidRDefault="00403282" w:rsidP="003C5892">
      <w:pPr>
        <w:rPr>
          <w:rFonts w:ascii="Arial" w:hAnsi="Arial" w:cs="Arial"/>
          <w:color w:val="0070C0"/>
          <w:lang w:val="en-US"/>
        </w:rPr>
      </w:pPr>
    </w:p>
    <w:p w14:paraId="674415FD" w14:textId="314CF1AC" w:rsidR="00E26AC5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 xml:space="preserve">d. housing association or registered provider homes allocated through the council, a common housing register or nomination arrangements </w:t>
      </w:r>
    </w:p>
    <w:p w14:paraId="0CA97B93" w14:textId="549AA036" w:rsidR="00E26AC5" w:rsidRPr="00403282" w:rsidRDefault="00403282" w:rsidP="00403282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</w:rPr>
        <w:t>Yes</w:t>
      </w:r>
    </w:p>
    <w:p w14:paraId="75AD1E5F" w14:textId="77777777" w:rsidR="00E26AC5" w:rsidRPr="00403282" w:rsidRDefault="00E26AC5" w:rsidP="003C5892">
      <w:pPr>
        <w:rPr>
          <w:rFonts w:ascii="Arial" w:hAnsi="Arial" w:cs="Arial"/>
          <w:lang w:val="en-US"/>
        </w:rPr>
      </w:pPr>
    </w:p>
    <w:p w14:paraId="131EEE37" w14:textId="77777777" w:rsidR="00E26AC5" w:rsidRPr="00403282" w:rsidRDefault="003C5892" w:rsidP="003C5892">
      <w:pPr>
        <w:rPr>
          <w:rFonts w:ascii="Arial" w:hAnsi="Arial" w:cs="Arial"/>
          <w:lang w:val="en-US"/>
        </w:rPr>
      </w:pPr>
      <w:r w:rsidRPr="00403282">
        <w:rPr>
          <w:rFonts w:ascii="Arial" w:hAnsi="Arial" w:cs="Arial"/>
          <w:lang w:val="en-US"/>
        </w:rPr>
        <w:t xml:space="preserve">e. specialist or supported housing </w:t>
      </w:r>
    </w:p>
    <w:p w14:paraId="39717B46" w14:textId="09B5EE47" w:rsidR="003C5892" w:rsidRPr="00403282" w:rsidRDefault="00403282" w:rsidP="003C5892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403282">
        <w:rPr>
          <w:rFonts w:ascii="Arial" w:hAnsi="Arial" w:cs="Arial"/>
          <w:color w:val="0070C0"/>
        </w:rPr>
        <w:t>Unknown – this is not identifiable</w:t>
      </w:r>
    </w:p>
    <w:p w14:paraId="0BE0FAFE" w14:textId="77777777" w:rsidR="00403282" w:rsidRPr="00403282" w:rsidRDefault="00403282" w:rsidP="00403282">
      <w:pPr>
        <w:ind w:left="720"/>
        <w:rPr>
          <w:rFonts w:ascii="Arial" w:hAnsi="Arial" w:cs="Arial"/>
          <w:color w:val="0070C0"/>
          <w:lang w:val="en-US"/>
        </w:rPr>
      </w:pPr>
    </w:p>
    <w:p w14:paraId="0C7923E0" w14:textId="77777777" w:rsidR="003C5892" w:rsidRPr="00D14AB1" w:rsidRDefault="003C5892" w:rsidP="003C5892">
      <w:pPr>
        <w:rPr>
          <w:rFonts w:ascii="Arial" w:hAnsi="Arial" w:cs="Arial"/>
          <w:lang w:val="en-US"/>
        </w:rPr>
      </w:pPr>
    </w:p>
    <w:p w14:paraId="526D28E9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40C75DB8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3B6324F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58E491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1E96A8A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14D122C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3630F04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0E7EE3E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34F913E4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7A5D9A6A" w14:textId="77777777" w:rsidR="00403282" w:rsidRDefault="00403282" w:rsidP="008A2183">
      <w:pPr>
        <w:rPr>
          <w:rFonts w:ascii="Arial" w:hAnsi="Arial" w:cs="Arial"/>
        </w:rPr>
      </w:pPr>
    </w:p>
    <w:p w14:paraId="527CF3E9" w14:textId="5109A722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EA60292" w14:textId="77777777" w:rsidR="00D14AB1" w:rsidRPr="00D14AB1" w:rsidRDefault="00D14AB1" w:rsidP="00D14AB1">
      <w:pPr>
        <w:rPr>
          <w:rFonts w:ascii="Arial" w:hAnsi="Arial" w:cs="Arial"/>
        </w:rPr>
      </w:pPr>
    </w:p>
    <w:p w14:paraId="61BD551B" w14:textId="73F9D741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3776E43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671F0CE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D3E760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50428CE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242594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50D100BA" w14:textId="77777777" w:rsidR="00EB10B0" w:rsidRDefault="00EB10B0" w:rsidP="00D14AB1">
      <w:pPr>
        <w:rPr>
          <w:rFonts w:ascii="Arial" w:hAnsi="Arial" w:cs="Arial"/>
        </w:rPr>
      </w:pPr>
    </w:p>
    <w:p w14:paraId="7D15CB77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CFB25" w14:textId="77777777" w:rsidR="003D5D60" w:rsidRDefault="003D5D60">
      <w:r>
        <w:separator/>
      </w:r>
    </w:p>
  </w:endnote>
  <w:endnote w:type="continuationSeparator" w:id="0">
    <w:p w14:paraId="415CB4B9" w14:textId="77777777" w:rsidR="003D5D60" w:rsidRDefault="003D5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4ABAB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F6BE2" w14:textId="77777777" w:rsidR="00DC5390" w:rsidRDefault="003D5D60">
    <w:pPr>
      <w:pStyle w:val="Footer"/>
      <w:ind w:hanging="851"/>
    </w:pPr>
    <w:r>
      <w:pict w14:anchorId="7EE791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38D3F" w14:textId="77777777" w:rsidR="00DC5390" w:rsidRDefault="003D5D60">
    <w:pPr>
      <w:pStyle w:val="Footer"/>
      <w:ind w:hanging="851"/>
    </w:pPr>
    <w:r>
      <w:pict w14:anchorId="3B8623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3AF5C" w14:textId="77777777" w:rsidR="003D5D60" w:rsidRDefault="003D5D60">
      <w:r>
        <w:separator/>
      </w:r>
    </w:p>
  </w:footnote>
  <w:footnote w:type="continuationSeparator" w:id="0">
    <w:p w14:paraId="143F5F4E" w14:textId="77777777" w:rsidR="003D5D60" w:rsidRDefault="003D5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96C46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DE09C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24F2A" w14:textId="77777777" w:rsidR="00DC5390" w:rsidRDefault="003D5D60">
    <w:pPr>
      <w:pStyle w:val="Header"/>
      <w:ind w:hanging="851"/>
    </w:pPr>
    <w:r>
      <w:rPr>
        <w:noProof/>
      </w:rPr>
      <w:pict w14:anchorId="14D49C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813C8D0" w14:textId="77777777" w:rsidR="00FB30EC" w:rsidRDefault="00FB30EC">
    <w:pPr>
      <w:pStyle w:val="Header"/>
      <w:ind w:hanging="851"/>
    </w:pPr>
  </w:p>
  <w:p w14:paraId="6A0BA322" w14:textId="77777777" w:rsidR="00FB30EC" w:rsidRDefault="00FB30EC">
    <w:pPr>
      <w:pStyle w:val="Header"/>
      <w:ind w:hanging="851"/>
    </w:pPr>
  </w:p>
  <w:p w14:paraId="5B7E4BCE" w14:textId="77777777" w:rsidR="00FB30EC" w:rsidRDefault="00FB30EC">
    <w:pPr>
      <w:pStyle w:val="Header"/>
      <w:ind w:hanging="851"/>
    </w:pPr>
  </w:p>
  <w:p w14:paraId="172F12BA" w14:textId="77777777" w:rsidR="00FB30EC" w:rsidRDefault="00FB30EC">
    <w:pPr>
      <w:pStyle w:val="Header"/>
      <w:ind w:hanging="851"/>
    </w:pPr>
  </w:p>
  <w:p w14:paraId="03EE2AD6" w14:textId="77777777" w:rsidR="00FB30EC" w:rsidRDefault="00FB30EC">
    <w:pPr>
      <w:pStyle w:val="Header"/>
      <w:ind w:hanging="851"/>
    </w:pPr>
  </w:p>
  <w:p w14:paraId="62EE0F3C" w14:textId="77777777" w:rsidR="00FB30EC" w:rsidRDefault="00FB30EC">
    <w:pPr>
      <w:pStyle w:val="Header"/>
      <w:ind w:hanging="851"/>
    </w:pPr>
  </w:p>
  <w:p w14:paraId="61CB532D" w14:textId="77777777" w:rsidR="00FB30EC" w:rsidRDefault="00FB30EC">
    <w:pPr>
      <w:pStyle w:val="Header"/>
      <w:ind w:hanging="851"/>
    </w:pPr>
  </w:p>
  <w:p w14:paraId="5042D225" w14:textId="77777777" w:rsidR="00FB30EC" w:rsidRDefault="00FB30EC">
    <w:pPr>
      <w:pStyle w:val="Header"/>
      <w:ind w:hanging="851"/>
    </w:pPr>
  </w:p>
  <w:p w14:paraId="2E84A564" w14:textId="77777777" w:rsidR="00FB30EC" w:rsidRDefault="00FB30EC">
    <w:pPr>
      <w:pStyle w:val="Header"/>
      <w:ind w:hanging="851"/>
    </w:pPr>
  </w:p>
  <w:p w14:paraId="31C9BFE6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E5FF3"/>
    <w:multiLevelType w:val="hybridMultilevel"/>
    <w:tmpl w:val="D29EB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845891">
    <w:abstractNumId w:val="2"/>
  </w:num>
  <w:num w:numId="2" w16cid:durableId="1186090733">
    <w:abstractNumId w:val="3"/>
  </w:num>
  <w:num w:numId="3" w16cid:durableId="737242524">
    <w:abstractNumId w:val="4"/>
  </w:num>
  <w:num w:numId="4" w16cid:durableId="1448965381">
    <w:abstractNumId w:val="6"/>
  </w:num>
  <w:num w:numId="5" w16cid:durableId="278419690">
    <w:abstractNumId w:val="0"/>
  </w:num>
  <w:num w:numId="6" w16cid:durableId="1579830924">
    <w:abstractNumId w:val="5"/>
  </w:num>
  <w:num w:numId="7" w16cid:durableId="1059135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C5892"/>
    <w:rsid w:val="003D5D60"/>
    <w:rsid w:val="003E5792"/>
    <w:rsid w:val="003F7D0D"/>
    <w:rsid w:val="003F7D8E"/>
    <w:rsid w:val="00403282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A216F"/>
    <w:rsid w:val="00BC0455"/>
    <w:rsid w:val="00BC5AC6"/>
    <w:rsid w:val="00BD7CA3"/>
    <w:rsid w:val="00BF6F0A"/>
    <w:rsid w:val="00BF7AE2"/>
    <w:rsid w:val="00C030E5"/>
    <w:rsid w:val="00C34371"/>
    <w:rsid w:val="00C3489D"/>
    <w:rsid w:val="00C36984"/>
    <w:rsid w:val="00C51CD4"/>
    <w:rsid w:val="00C53D16"/>
    <w:rsid w:val="00C60038"/>
    <w:rsid w:val="00C653B4"/>
    <w:rsid w:val="00C67250"/>
    <w:rsid w:val="00CA09F7"/>
    <w:rsid w:val="00CA247B"/>
    <w:rsid w:val="00CA4920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26AC5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80B3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F32811"/>
  <w15:chartTrackingRefBased/>
  <w15:docId w15:val="{D1D77A68-BC9F-4D99-A657-54710049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EEBE334-55A3-476A-996F-3555CC7BE10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4672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2026-08-19T10:09:00Z</dcterms:created>
  <dcterms:modified xsi:type="dcterms:W3CDTF">2026-08-19T10:13:00Z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