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502"/>
        <w:tblW w:w="0" w:type="auto"/>
        <w:tblLook w:val="0000" w:firstRow="0" w:lastRow="0" w:firstColumn="0" w:lastColumn="0" w:noHBand="0" w:noVBand="0"/>
      </w:tblPr>
      <w:tblGrid>
        <w:gridCol w:w="5637"/>
      </w:tblGrid>
      <w:tr w:rsidR="00FB30EC" w:rsidRPr="00D31651" w14:paraId="0E84D0D9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4B62207A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240507E1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184CD739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 xml:space="preserve">Your ref: </w:t>
            </w:r>
            <w:r w:rsidRPr="00D31651">
              <w:rPr>
                <w:rFonts w:ascii="Arial" w:hAnsi="Arial" w:cs="Arial"/>
                <w:sz w:val="20"/>
                <w:szCs w:val="20"/>
              </w:rPr>
              <w:tab/>
            </w:r>
          </w:p>
          <w:p w14:paraId="56E956A2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b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sz w:val="20"/>
                <w:szCs w:val="20"/>
              </w:rPr>
              <w:t>Please Reply To</w:t>
            </w:r>
            <w:r w:rsidR="00D04B22">
              <w:rPr>
                <w:rFonts w:ascii="Arial" w:hAnsi="Arial" w:cs="Arial"/>
                <w:sz w:val="20"/>
                <w:szCs w:val="20"/>
              </w:rPr>
              <w:t>:</w:t>
            </w: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 xml:space="preserve"> Senior Information Governance Officer</w:t>
            </w:r>
          </w:p>
          <w:p w14:paraId="50AD7624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color w:val="330099"/>
                <w:sz w:val="20"/>
                <w:szCs w:val="20"/>
              </w:rPr>
              <w:t>T</w:t>
            </w:r>
            <w:r w:rsidRPr="00D31651">
              <w:rPr>
                <w:rFonts w:ascii="Arial" w:hAnsi="Arial" w:cs="Arial"/>
                <w:color w:val="330099"/>
                <w:sz w:val="20"/>
                <w:szCs w:val="20"/>
              </w:rPr>
              <w:t xml:space="preserve"> 01924 306112</w:t>
            </w:r>
          </w:p>
          <w:p w14:paraId="299A357F" w14:textId="77777777" w:rsidR="00FB30EC" w:rsidRPr="00D31651" w:rsidRDefault="00FB30EC" w:rsidP="00FB30EC">
            <w:pPr>
              <w:pStyle w:val="Header"/>
              <w:tabs>
                <w:tab w:val="left" w:pos="1418"/>
              </w:tabs>
              <w:rPr>
                <w:rFonts w:ascii="Arial" w:hAnsi="Arial" w:cs="Arial"/>
                <w:color w:val="330099"/>
                <w:sz w:val="20"/>
                <w:szCs w:val="20"/>
              </w:rPr>
            </w:pPr>
            <w:r w:rsidRPr="00D31651">
              <w:rPr>
                <w:rFonts w:ascii="Arial" w:hAnsi="Arial" w:cs="Arial"/>
                <w:b/>
                <w:bCs/>
                <w:color w:val="330099"/>
                <w:sz w:val="20"/>
                <w:szCs w:val="20"/>
              </w:rPr>
              <w:t xml:space="preserve">E: </w:t>
            </w:r>
            <w:r w:rsidRPr="00D31651"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2" w:tgtFrame="_blank" w:history="1">
              <w:r w:rsidR="00E0219B" w:rsidRPr="0026495B">
                <w:rPr>
                  <w:rStyle w:val="Hyperlink"/>
                  <w:rFonts w:ascii="Arial" w:hAnsi="Arial" w:cs="Arial"/>
                  <w:sz w:val="20"/>
                  <w:szCs w:val="20"/>
                </w:rPr>
                <w:t>freedomofinformation@wakefield.gov.uk</w:t>
              </w:r>
            </w:hyperlink>
            <w:r w:rsidR="00E0219B" w:rsidRPr="0026495B"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1C030AA0" w14:textId="77777777" w:rsidR="00FB30EC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BBB6C86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03F26B3" w14:textId="72EB7192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  <w:r w:rsidRPr="00D31651">
              <w:rPr>
                <w:rFonts w:ascii="Arial" w:hAnsi="Arial" w:cs="Arial"/>
              </w:rPr>
              <w:t xml:space="preserve">Date: </w:t>
            </w:r>
            <w:r w:rsidR="00A7381F">
              <w:rPr>
                <w:rFonts w:ascii="Arial" w:hAnsi="Arial" w:cs="Arial"/>
              </w:rPr>
              <w:t>14/08/2026</w:t>
            </w:r>
          </w:p>
          <w:p w14:paraId="31BC6896" w14:textId="77777777" w:rsidR="00FB30EC" w:rsidRPr="00D31651" w:rsidRDefault="00FB30EC" w:rsidP="00FB30EC">
            <w:pPr>
              <w:pStyle w:val="Header"/>
              <w:tabs>
                <w:tab w:val="left" w:pos="720"/>
              </w:tabs>
              <w:rPr>
                <w:rFonts w:ascii="Arial" w:hAnsi="Arial" w:cs="Arial"/>
              </w:rPr>
            </w:pPr>
          </w:p>
        </w:tc>
      </w:tr>
      <w:tr w:rsidR="00FB30EC" w:rsidRPr="00D31651" w14:paraId="1716A077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700BFDDB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3280F75C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5A16A9E7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0A5FF262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189E423E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0EA53F14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1DE25360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4456AE06" w14:textId="77777777" w:rsidTr="00FB30E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14:paraId="74719464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  <w:tr w:rsidR="00FB30EC" w:rsidRPr="00D31651" w14:paraId="719DF4A9" w14:textId="77777777" w:rsidTr="00FB30EC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5637" w:type="dxa"/>
          </w:tcPr>
          <w:p w14:paraId="4C5EF305" w14:textId="77777777" w:rsidR="00FB30EC" w:rsidRPr="00D31651" w:rsidRDefault="00FB30EC" w:rsidP="00FB30EC">
            <w:pPr>
              <w:tabs>
                <w:tab w:val="left" w:pos="1350"/>
              </w:tabs>
              <w:rPr>
                <w:rFonts w:ascii="Arial" w:hAnsi="Arial" w:cs="Arial"/>
                <w:szCs w:val="20"/>
              </w:rPr>
            </w:pPr>
          </w:p>
        </w:tc>
      </w:tr>
    </w:tbl>
    <w:p w14:paraId="53BFDC2C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b/>
          <w:bCs/>
          <w:color w:val="4EA72E"/>
          <w:sz w:val="28"/>
          <w:szCs w:val="28"/>
        </w:rPr>
      </w:pPr>
      <w:r w:rsidRPr="007F4E77">
        <w:rPr>
          <w:rFonts w:ascii="Arial Narrow" w:hAnsi="Arial Narrow" w:cs="Arial"/>
          <w:b/>
          <w:bCs/>
          <w:color w:val="4EA72E"/>
          <w:sz w:val="28"/>
          <w:szCs w:val="28"/>
        </w:rPr>
        <w:t>Transformation Directorate</w:t>
      </w:r>
    </w:p>
    <w:p w14:paraId="026E69AB" w14:textId="77777777" w:rsidR="008E72E9" w:rsidRPr="007F4E77" w:rsidRDefault="00A83727" w:rsidP="008E72E9">
      <w:pPr>
        <w:ind w:left="851"/>
        <w:jc w:val="right"/>
        <w:rPr>
          <w:rFonts w:ascii="Arial Narrow" w:hAnsi="Arial Narrow" w:cs="Arial"/>
          <w:b/>
          <w:color w:val="330099"/>
          <w:sz w:val="22"/>
          <w:szCs w:val="22"/>
        </w:rPr>
      </w:pPr>
      <w:r>
        <w:rPr>
          <w:rFonts w:ascii="Arial Narrow" w:hAnsi="Arial Narrow" w:cs="Arial"/>
          <w:b/>
          <w:color w:val="330099"/>
          <w:sz w:val="22"/>
          <w:szCs w:val="22"/>
        </w:rPr>
        <w:t>Service Director</w:t>
      </w:r>
      <w:r w:rsidR="008E72E9" w:rsidRPr="007F4E77">
        <w:rPr>
          <w:rFonts w:ascii="Arial Narrow" w:hAnsi="Arial Narrow" w:cs="Arial"/>
          <w:b/>
          <w:color w:val="330099"/>
          <w:sz w:val="22"/>
          <w:szCs w:val="22"/>
        </w:rPr>
        <w:t>:</w:t>
      </w:r>
      <w:r w:rsidR="00BF7AE2">
        <w:rPr>
          <w:rFonts w:ascii="Arial Narrow" w:hAnsi="Arial Narrow" w:cs="Arial"/>
          <w:b/>
          <w:color w:val="330099"/>
          <w:sz w:val="22"/>
          <w:szCs w:val="22"/>
        </w:rPr>
        <w:t xml:space="preserve"> Emma Marshall</w:t>
      </w:r>
    </w:p>
    <w:p w14:paraId="60D864E4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One </w:t>
      </w:r>
    </w:p>
    <w:p w14:paraId="68A35944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Burton St </w:t>
      </w:r>
    </w:p>
    <w:p w14:paraId="5DA47FC3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 xml:space="preserve">Wakefield </w:t>
      </w:r>
    </w:p>
    <w:p w14:paraId="0AC63190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r w:rsidRPr="007F4E77">
        <w:rPr>
          <w:rFonts w:ascii="Arial Narrow" w:hAnsi="Arial Narrow" w:cs="Arial"/>
          <w:color w:val="330099"/>
          <w:sz w:val="22"/>
          <w:szCs w:val="22"/>
        </w:rPr>
        <w:t>WF1 3EB</w:t>
      </w:r>
    </w:p>
    <w:p w14:paraId="70680CFE" w14:textId="77777777" w:rsidR="008E72E9" w:rsidRPr="007F4E77" w:rsidRDefault="008E72E9" w:rsidP="008E72E9">
      <w:pPr>
        <w:ind w:left="851"/>
        <w:jc w:val="right"/>
        <w:rPr>
          <w:rFonts w:ascii="Arial Narrow" w:hAnsi="Arial Narrow" w:cs="Arial"/>
          <w:color w:val="330099"/>
          <w:sz w:val="22"/>
          <w:szCs w:val="22"/>
        </w:rPr>
      </w:pPr>
      <w:proofErr w:type="spellStart"/>
      <w:r w:rsidRPr="007F4E77">
        <w:rPr>
          <w:rFonts w:ascii="Arial Narrow" w:hAnsi="Arial Narrow" w:cs="Arial"/>
          <w:color w:val="330099"/>
          <w:sz w:val="22"/>
          <w:szCs w:val="22"/>
        </w:rPr>
        <w:t>Typetalk</w:t>
      </w:r>
      <w:proofErr w:type="spellEnd"/>
      <w:r w:rsidRPr="007F4E77">
        <w:rPr>
          <w:rFonts w:ascii="Arial Narrow" w:hAnsi="Arial Narrow" w:cs="Arial"/>
          <w:color w:val="330099"/>
          <w:sz w:val="22"/>
          <w:szCs w:val="22"/>
        </w:rPr>
        <w:t xml:space="preserve"> calls welcome</w:t>
      </w:r>
    </w:p>
    <w:p w14:paraId="62C76881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Contact: Senior Information Governance Officer</w:t>
      </w:r>
    </w:p>
    <w:p w14:paraId="1700FD00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T 01924 306112</w:t>
      </w:r>
    </w:p>
    <w:p w14:paraId="1BF69E34" w14:textId="77777777" w:rsidR="008E72E9" w:rsidRPr="007F4E77" w:rsidRDefault="008E72E9" w:rsidP="008E72E9">
      <w:pPr>
        <w:pStyle w:val="Heading1"/>
        <w:spacing w:after="0"/>
        <w:ind w:left="0"/>
        <w:rPr>
          <w:b w:val="0"/>
        </w:rPr>
      </w:pPr>
      <w:r w:rsidRPr="007F4E77">
        <w:rPr>
          <w:b w:val="0"/>
        </w:rPr>
        <w:t>E:</w:t>
      </w:r>
      <w:r w:rsidR="00E0219B" w:rsidRPr="00E0219B">
        <w:rPr>
          <w:rFonts w:ascii="Arial" w:hAnsi="Arial"/>
          <w:b w:val="0"/>
          <w:color w:val="auto"/>
          <w:sz w:val="24"/>
          <w:szCs w:val="24"/>
        </w:rPr>
        <w:t xml:space="preserve"> </w:t>
      </w:r>
      <w:hyperlink r:id="rId13" w:tgtFrame="_blank" w:history="1">
        <w:r w:rsidR="00E0219B" w:rsidRPr="0026495B">
          <w:rPr>
            <w:rStyle w:val="Hyperlink"/>
            <w:b w:val="0"/>
          </w:rPr>
          <w:t>freedomofinformation@wakefield.gov.uk</w:t>
        </w:r>
      </w:hyperlink>
      <w:r w:rsidR="00E0219B" w:rsidRPr="0026495B">
        <w:rPr>
          <w:b w:val="0"/>
        </w:rPr>
        <w:t> </w:t>
      </w:r>
    </w:p>
    <w:p w14:paraId="5F1FE304" w14:textId="77777777" w:rsidR="008E72E9" w:rsidRPr="007F4E77" w:rsidRDefault="008E72E9" w:rsidP="008E72E9">
      <w:pPr>
        <w:pStyle w:val="Heading1"/>
        <w:spacing w:after="0"/>
        <w:ind w:left="0"/>
      </w:pPr>
      <w:proofErr w:type="spellStart"/>
      <w:r w:rsidRPr="007F4E77">
        <w:rPr>
          <w:b w:val="0"/>
        </w:rPr>
        <w:t>Typetalk</w:t>
      </w:r>
      <w:proofErr w:type="spellEnd"/>
      <w:r w:rsidRPr="007F4E77">
        <w:rPr>
          <w:b w:val="0"/>
        </w:rPr>
        <w:t xml:space="preserve"> calls welcome</w:t>
      </w:r>
    </w:p>
    <w:p w14:paraId="6554FE25" w14:textId="77777777" w:rsidR="008E72E9" w:rsidRPr="007F4E77" w:rsidRDefault="008E72E9" w:rsidP="008E72E9">
      <w:pPr>
        <w:jc w:val="right"/>
        <w:rPr>
          <w:rFonts w:ascii="Arial Narrow" w:hAnsi="Arial Narrow" w:cs="Arial"/>
        </w:rPr>
      </w:pP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t>From a textphone dial: 18001 0345 8 503 503</w:t>
      </w:r>
      <w:r w:rsidRPr="007F4E77">
        <w:rPr>
          <w:rFonts w:ascii="Arial Narrow" w:hAnsi="Arial Narrow" w:cs="Arial"/>
          <w:color w:val="330099"/>
          <w:sz w:val="20"/>
          <w:szCs w:val="20"/>
          <w:lang w:val="en"/>
        </w:rPr>
        <w:br/>
        <w:t>From a telephone dial: 18002 0345 8 503 503</w:t>
      </w:r>
    </w:p>
    <w:p w14:paraId="08A6CEA6" w14:textId="77777777" w:rsidR="00EB10B0" w:rsidRDefault="00EB10B0" w:rsidP="00B71FDF">
      <w:pPr>
        <w:rPr>
          <w:rFonts w:ascii="Arial" w:hAnsi="Arial" w:cs="Arial"/>
        </w:rPr>
      </w:pPr>
    </w:p>
    <w:p w14:paraId="02527DCA" w14:textId="77777777" w:rsidR="00EB10B0" w:rsidRDefault="00EB10B0" w:rsidP="0066165C">
      <w:pPr>
        <w:ind w:left="567"/>
        <w:rPr>
          <w:rFonts w:ascii="Arial" w:hAnsi="Arial" w:cs="Arial"/>
        </w:rPr>
      </w:pPr>
    </w:p>
    <w:p w14:paraId="31B06CCD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Dear </w:t>
      </w:r>
      <w:r w:rsidR="006D4D0B">
        <w:rPr>
          <w:rFonts w:ascii="Arial" w:hAnsi="Arial" w:cs="Arial"/>
        </w:rPr>
        <w:t>Requester</w:t>
      </w:r>
      <w:r w:rsidRPr="00D14AB1">
        <w:rPr>
          <w:rFonts w:ascii="Arial" w:hAnsi="Arial" w:cs="Arial"/>
        </w:rPr>
        <w:t>,</w:t>
      </w:r>
    </w:p>
    <w:p w14:paraId="584AB3B7" w14:textId="77777777" w:rsidR="00D14AB1" w:rsidRDefault="00D14AB1" w:rsidP="00D14AB1">
      <w:pPr>
        <w:rPr>
          <w:rFonts w:ascii="Arial" w:hAnsi="Arial" w:cs="Arial"/>
        </w:rPr>
      </w:pPr>
    </w:p>
    <w:p w14:paraId="44DD49A6" w14:textId="77777777" w:rsidR="00FB182E" w:rsidRPr="00FB182E" w:rsidRDefault="00FB182E" w:rsidP="00FB182E">
      <w:pPr>
        <w:rPr>
          <w:rFonts w:ascii="Arial" w:hAnsi="Arial" w:cs="Arial"/>
          <w:b/>
          <w:bCs/>
        </w:rPr>
      </w:pPr>
      <w:r w:rsidRPr="00FB182E">
        <w:rPr>
          <w:rFonts w:ascii="Arial" w:hAnsi="Arial" w:cs="Arial"/>
          <w:b/>
          <w:bCs/>
        </w:rPr>
        <w:t xml:space="preserve">FREEDOM OF INFORMATION ACT 2000- REQUEST FOR INFORMATION  </w:t>
      </w:r>
    </w:p>
    <w:p w14:paraId="785F3ACB" w14:textId="4F82FFD1" w:rsidR="00FB182E" w:rsidRPr="00A7381F" w:rsidRDefault="00FB182E" w:rsidP="00FB182E">
      <w:pPr>
        <w:rPr>
          <w:rFonts w:ascii="Arial" w:hAnsi="Arial" w:cs="Arial"/>
          <w:b/>
          <w:bCs/>
        </w:rPr>
      </w:pPr>
      <w:r w:rsidRPr="00A7381F">
        <w:rPr>
          <w:rFonts w:ascii="Arial" w:hAnsi="Arial" w:cs="Arial"/>
          <w:b/>
          <w:bCs/>
        </w:rPr>
        <w:t xml:space="preserve">REF: </w:t>
      </w:r>
      <w:r w:rsidR="00A7381F" w:rsidRPr="00A7381F">
        <w:rPr>
          <w:rFonts w:ascii="Arial" w:hAnsi="Arial" w:cs="Arial"/>
          <w:b/>
          <w:bCs/>
        </w:rPr>
        <w:t>FOI 803</w:t>
      </w:r>
    </w:p>
    <w:p w14:paraId="785F879C" w14:textId="77777777" w:rsidR="00D14AB1" w:rsidRPr="00D14AB1" w:rsidRDefault="00D14AB1" w:rsidP="00D14AB1">
      <w:pPr>
        <w:rPr>
          <w:rFonts w:ascii="Arial" w:hAnsi="Arial" w:cs="Arial"/>
          <w:b/>
          <w:bCs/>
        </w:rPr>
      </w:pPr>
    </w:p>
    <w:p w14:paraId="03E27445" w14:textId="77777777" w:rsid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I am writing in respect of your recent enquiry for information held by the Authority under the provisions of the Freedom of Information Act. </w:t>
      </w:r>
    </w:p>
    <w:p w14:paraId="219333A4" w14:textId="77777777" w:rsidR="00790AC8" w:rsidRPr="00D14AB1" w:rsidRDefault="00790AC8" w:rsidP="00D14AB1">
      <w:pPr>
        <w:rPr>
          <w:rFonts w:ascii="Arial" w:hAnsi="Arial" w:cs="Arial"/>
        </w:rPr>
      </w:pPr>
    </w:p>
    <w:p w14:paraId="2730D360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 xml:space="preserve">Please find the response to your request below. </w:t>
      </w:r>
    </w:p>
    <w:p w14:paraId="1729D794" w14:textId="77777777" w:rsidR="00D14AB1" w:rsidRDefault="00D14AB1" w:rsidP="00D14AB1">
      <w:pPr>
        <w:rPr>
          <w:rFonts w:ascii="Arial" w:hAnsi="Arial" w:cs="Arial"/>
          <w:lang w:val="en-US"/>
        </w:rPr>
      </w:pPr>
    </w:p>
    <w:p w14:paraId="1FDBE8C3" w14:textId="77777777" w:rsidR="00A7381F" w:rsidRDefault="00A7381F" w:rsidP="00A7381F">
      <w:pPr>
        <w:rPr>
          <w:rFonts w:ascii="Arial" w:hAnsi="Arial" w:cs="Arial"/>
        </w:rPr>
      </w:pPr>
    </w:p>
    <w:p w14:paraId="3A421F04" w14:textId="3DFFF80D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1. The total number of ASB cases which were opened during:</w:t>
      </w:r>
    </w:p>
    <w:p w14:paraId="15ACB46C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2025 (January 1st - December 31st)</w:t>
      </w:r>
    </w:p>
    <w:p w14:paraId="123C0DFC" w14:textId="6EC4D303" w:rsid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>808</w:t>
      </w:r>
      <w:r>
        <w:rPr>
          <w:rFonts w:ascii="Arial" w:hAnsi="Arial" w:cs="Arial"/>
          <w:color w:val="0070C0"/>
        </w:rPr>
        <w:t xml:space="preserve"> Cases</w:t>
      </w:r>
    </w:p>
    <w:p w14:paraId="2477C60E" w14:textId="77777777" w:rsidR="00A7381F" w:rsidRPr="00A7381F" w:rsidRDefault="00A7381F" w:rsidP="00A7381F">
      <w:pPr>
        <w:ind w:left="720"/>
        <w:rPr>
          <w:rFonts w:ascii="Arial" w:hAnsi="Arial" w:cs="Arial"/>
          <w:color w:val="0070C0"/>
        </w:rPr>
      </w:pPr>
    </w:p>
    <w:p w14:paraId="1D925027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2026 (to date)</w:t>
      </w:r>
    </w:p>
    <w:p w14:paraId="6BACA75B" w14:textId="4B595C31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575 </w:t>
      </w:r>
      <w:r>
        <w:rPr>
          <w:rFonts w:ascii="Arial" w:hAnsi="Arial" w:cs="Arial"/>
          <w:color w:val="0070C0"/>
        </w:rPr>
        <w:t>Cases</w:t>
      </w:r>
    </w:p>
    <w:p w14:paraId="1119B57F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</w:t>
      </w:r>
    </w:p>
    <w:p w14:paraId="0686BA61" w14:textId="77777777" w:rsidR="00A7381F" w:rsidRDefault="00A7381F" w:rsidP="00A7381F">
      <w:pPr>
        <w:rPr>
          <w:rFonts w:ascii="Arial" w:hAnsi="Arial" w:cs="Arial"/>
        </w:rPr>
      </w:pPr>
    </w:p>
    <w:p w14:paraId="22548DFF" w14:textId="3F7855F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2. The number of ASB cases that were closed without formal enforcement action during:</w:t>
      </w:r>
    </w:p>
    <w:p w14:paraId="20D846B5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2025 (January 1st - December 31st)</w:t>
      </w:r>
    </w:p>
    <w:p w14:paraId="5A1F6A75" w14:textId="36F04D16" w:rsid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>262</w:t>
      </w:r>
      <w:r w:rsidRPr="00A7381F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Cases</w:t>
      </w:r>
    </w:p>
    <w:p w14:paraId="33A5089D" w14:textId="77777777" w:rsidR="00A7381F" w:rsidRPr="00A7381F" w:rsidRDefault="00A7381F" w:rsidP="00A7381F">
      <w:pPr>
        <w:ind w:left="720"/>
        <w:rPr>
          <w:rFonts w:ascii="Arial" w:hAnsi="Arial" w:cs="Arial"/>
          <w:color w:val="0070C0"/>
        </w:rPr>
      </w:pPr>
    </w:p>
    <w:p w14:paraId="241D43C7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2026 (to date)</w:t>
      </w:r>
    </w:p>
    <w:p w14:paraId="371E0232" w14:textId="542D41A1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>206</w:t>
      </w:r>
      <w:r w:rsidRPr="00A7381F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Cases</w:t>
      </w:r>
    </w:p>
    <w:p w14:paraId="11BE01B6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</w:t>
      </w:r>
    </w:p>
    <w:p w14:paraId="59D8CDA1" w14:textId="77777777" w:rsidR="00A7381F" w:rsidRDefault="00A7381F" w:rsidP="00A7381F">
      <w:pPr>
        <w:rPr>
          <w:rFonts w:ascii="Arial" w:hAnsi="Arial" w:cs="Arial"/>
        </w:rPr>
      </w:pPr>
    </w:p>
    <w:p w14:paraId="0316651B" w14:textId="77777777" w:rsidR="00A7381F" w:rsidRDefault="00A7381F" w:rsidP="00A7381F">
      <w:pPr>
        <w:rPr>
          <w:rFonts w:ascii="Arial" w:hAnsi="Arial" w:cs="Arial"/>
        </w:rPr>
      </w:pPr>
    </w:p>
    <w:p w14:paraId="3A6E8C0F" w14:textId="77777777" w:rsidR="00A7381F" w:rsidRDefault="00A7381F" w:rsidP="00A7381F">
      <w:pPr>
        <w:rPr>
          <w:rFonts w:ascii="Arial" w:hAnsi="Arial" w:cs="Arial"/>
        </w:rPr>
      </w:pPr>
    </w:p>
    <w:p w14:paraId="4154637B" w14:textId="0D31614D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lastRenderedPageBreak/>
        <w:t>3. How many formal applications for an ASB Case Review (Community Trigger) were received by the council during:</w:t>
      </w:r>
    </w:p>
    <w:p w14:paraId="5D7940A5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2025 (January 1st - December 31st)</w:t>
      </w:r>
    </w:p>
    <w:p w14:paraId="28107BD1" w14:textId="39971B34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5 </w:t>
      </w:r>
      <w:r>
        <w:rPr>
          <w:rFonts w:ascii="Arial" w:hAnsi="Arial" w:cs="Arial"/>
          <w:color w:val="0070C0"/>
        </w:rPr>
        <w:t>Applications</w:t>
      </w:r>
    </w:p>
    <w:p w14:paraId="64D44C19" w14:textId="77777777" w:rsidR="00A7381F" w:rsidRPr="00A7381F" w:rsidRDefault="00A7381F" w:rsidP="00A7381F">
      <w:pPr>
        <w:rPr>
          <w:rFonts w:ascii="Arial" w:hAnsi="Arial" w:cs="Arial"/>
        </w:rPr>
      </w:pPr>
    </w:p>
    <w:p w14:paraId="0FB1E76A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2026 (to date)</w:t>
      </w:r>
    </w:p>
    <w:p w14:paraId="37078F72" w14:textId="6B09FBD5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>12</w:t>
      </w:r>
      <w:r w:rsidRPr="00A7381F">
        <w:rPr>
          <w:rFonts w:ascii="Arial" w:hAnsi="Arial" w:cs="Arial"/>
          <w:color w:val="0070C0"/>
        </w:rPr>
        <w:t xml:space="preserve"> </w:t>
      </w:r>
      <w:r>
        <w:rPr>
          <w:rFonts w:ascii="Arial" w:hAnsi="Arial" w:cs="Arial"/>
          <w:color w:val="0070C0"/>
        </w:rPr>
        <w:t>Applications</w:t>
      </w:r>
    </w:p>
    <w:p w14:paraId="50BC0DD7" w14:textId="77777777" w:rsidR="00A7381F" w:rsidRDefault="00A7381F" w:rsidP="00A7381F">
      <w:pPr>
        <w:rPr>
          <w:rFonts w:ascii="Arial" w:hAnsi="Arial" w:cs="Arial"/>
        </w:rPr>
      </w:pPr>
    </w:p>
    <w:p w14:paraId="16360485" w14:textId="77777777" w:rsidR="00A7381F" w:rsidRPr="00A7381F" w:rsidRDefault="00A7381F" w:rsidP="00A7381F">
      <w:pPr>
        <w:rPr>
          <w:rFonts w:ascii="Arial" w:hAnsi="Arial" w:cs="Arial"/>
        </w:rPr>
      </w:pPr>
    </w:p>
    <w:p w14:paraId="3816DC42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4. Of those applications, how many were deemed to have met the local threshold for a multi-agency review?</w:t>
      </w:r>
    </w:p>
    <w:p w14:paraId="600CB3A1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2025 (January 1st - December 31st)</w:t>
      </w:r>
    </w:p>
    <w:p w14:paraId="486B975D" w14:textId="72A8563B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1 </w:t>
      </w:r>
      <w:r>
        <w:rPr>
          <w:rFonts w:ascii="Arial" w:hAnsi="Arial" w:cs="Arial"/>
          <w:color w:val="0070C0"/>
        </w:rPr>
        <w:t xml:space="preserve">Application </w:t>
      </w:r>
    </w:p>
    <w:p w14:paraId="624B588E" w14:textId="77777777" w:rsidR="00A7381F" w:rsidRPr="00A7381F" w:rsidRDefault="00A7381F" w:rsidP="00A7381F">
      <w:pPr>
        <w:rPr>
          <w:rFonts w:ascii="Arial" w:hAnsi="Arial" w:cs="Arial"/>
        </w:rPr>
      </w:pPr>
    </w:p>
    <w:p w14:paraId="625417A7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2026 (to date)</w:t>
      </w:r>
    </w:p>
    <w:p w14:paraId="7C60FE14" w14:textId="11EBB009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2 </w:t>
      </w:r>
      <w:r>
        <w:rPr>
          <w:rFonts w:ascii="Arial" w:hAnsi="Arial" w:cs="Arial"/>
          <w:color w:val="0070C0"/>
        </w:rPr>
        <w:t>Applications</w:t>
      </w:r>
    </w:p>
    <w:p w14:paraId="128A7FF8" w14:textId="77777777" w:rsidR="00A7381F" w:rsidRPr="00A7381F" w:rsidRDefault="00A7381F" w:rsidP="00A7381F">
      <w:pPr>
        <w:rPr>
          <w:rFonts w:ascii="Arial" w:hAnsi="Arial" w:cs="Arial"/>
        </w:rPr>
      </w:pPr>
    </w:p>
    <w:p w14:paraId="4F1C5EA6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</w:t>
      </w:r>
    </w:p>
    <w:p w14:paraId="0E67DF3F" w14:textId="77777777" w:rsidR="00A7381F" w:rsidRP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5. Of the cases that went to a full multi-agency review, how many resulted in recommendations that altered or added to the victim’s existing ASB action plan?</w:t>
      </w:r>
    </w:p>
    <w:p w14:paraId="41EC3EAA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2025 (January 1st - December 31st)</w:t>
      </w:r>
    </w:p>
    <w:p w14:paraId="60E7A259" w14:textId="2E311610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1 </w:t>
      </w:r>
      <w:r>
        <w:rPr>
          <w:rFonts w:ascii="Arial" w:hAnsi="Arial" w:cs="Arial"/>
          <w:color w:val="0070C0"/>
        </w:rPr>
        <w:t>Case</w:t>
      </w:r>
    </w:p>
    <w:p w14:paraId="3706EE26" w14:textId="77777777" w:rsidR="00A7381F" w:rsidRPr="00A7381F" w:rsidRDefault="00A7381F" w:rsidP="00A7381F">
      <w:pPr>
        <w:rPr>
          <w:rFonts w:ascii="Arial" w:hAnsi="Arial" w:cs="Arial"/>
        </w:rPr>
      </w:pPr>
    </w:p>
    <w:p w14:paraId="1F2CE43D" w14:textId="77777777" w:rsidR="00A7381F" w:rsidRDefault="00A7381F" w:rsidP="00A7381F">
      <w:pPr>
        <w:rPr>
          <w:rFonts w:ascii="Arial" w:hAnsi="Arial" w:cs="Arial"/>
        </w:rPr>
      </w:pPr>
      <w:r w:rsidRPr="00A7381F">
        <w:rPr>
          <w:rFonts w:ascii="Arial" w:hAnsi="Arial" w:cs="Arial"/>
        </w:rPr>
        <w:t>    * 2026 (to date)</w:t>
      </w:r>
    </w:p>
    <w:p w14:paraId="132145D8" w14:textId="55F9FE29" w:rsidR="00A7381F" w:rsidRPr="00A7381F" w:rsidRDefault="00A7381F" w:rsidP="00A7381F">
      <w:pPr>
        <w:numPr>
          <w:ilvl w:val="0"/>
          <w:numId w:val="7"/>
        </w:numPr>
        <w:rPr>
          <w:rFonts w:ascii="Arial" w:hAnsi="Arial" w:cs="Arial"/>
          <w:color w:val="0070C0"/>
        </w:rPr>
      </w:pPr>
      <w:r w:rsidRPr="00A7381F">
        <w:rPr>
          <w:rFonts w:ascii="Arial" w:hAnsi="Arial" w:cs="Arial"/>
          <w:color w:val="0070C0"/>
        </w:rPr>
        <w:t xml:space="preserve">1 </w:t>
      </w:r>
      <w:r>
        <w:rPr>
          <w:rFonts w:ascii="Arial" w:hAnsi="Arial" w:cs="Arial"/>
          <w:color w:val="0070C0"/>
        </w:rPr>
        <w:t>Case</w:t>
      </w:r>
    </w:p>
    <w:p w14:paraId="183CC1E4" w14:textId="0CC7355F" w:rsidR="00A7381F" w:rsidRPr="00A7381F" w:rsidRDefault="00A7381F" w:rsidP="00A7381F">
      <w:pPr>
        <w:rPr>
          <w:rFonts w:ascii="Arial" w:hAnsi="Arial" w:cs="Arial"/>
          <w:color w:val="0B769F"/>
        </w:rPr>
      </w:pPr>
    </w:p>
    <w:p w14:paraId="22D07046" w14:textId="77777777" w:rsidR="00D14AB1" w:rsidRPr="00D14AB1" w:rsidRDefault="00D14AB1" w:rsidP="00D14AB1">
      <w:pPr>
        <w:rPr>
          <w:rFonts w:ascii="Arial" w:hAnsi="Arial" w:cs="Arial"/>
          <w:lang w:val="en-US"/>
        </w:rPr>
      </w:pPr>
    </w:p>
    <w:p w14:paraId="316FE554" w14:textId="77777777" w:rsidR="00D14AB1" w:rsidRDefault="00D14AB1" w:rsidP="00D14AB1">
      <w:pPr>
        <w:rPr>
          <w:rFonts w:ascii="Arial" w:hAnsi="Arial" w:cs="Arial"/>
          <w:lang w:val="en-US"/>
        </w:rPr>
      </w:pPr>
      <w:r w:rsidRPr="00D14AB1">
        <w:rPr>
          <w:rFonts w:ascii="Arial" w:hAnsi="Arial" w:cs="Arial"/>
          <w:lang w:val="en-US"/>
        </w:rPr>
        <w:t>I trust that this information is satisfactory for your purposes, but please do not hesitate to contact me should you have any further queries regarding this matter.</w:t>
      </w:r>
    </w:p>
    <w:p w14:paraId="2CBD8E53" w14:textId="77777777" w:rsidR="007F7331" w:rsidRDefault="007F7331" w:rsidP="00D14AB1">
      <w:pPr>
        <w:rPr>
          <w:rFonts w:ascii="Arial" w:hAnsi="Arial" w:cs="Arial"/>
          <w:lang w:val="en-US"/>
        </w:rPr>
      </w:pPr>
    </w:p>
    <w:p w14:paraId="7F09D293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If you are not satisfied with the way the Authority has handled your requests, you may ask for an internal review. To request a review please contact the Corporate Information Governance Team in writing to the below address or email </w:t>
      </w:r>
      <w:hyperlink r:id="rId14" w:tgtFrame="_blank" w:history="1">
        <w:r w:rsidRPr="0026495B">
          <w:rPr>
            <w:rStyle w:val="Hyperlink"/>
            <w:rFonts w:ascii="Arial" w:hAnsi="Arial" w:cs="Arial"/>
          </w:rPr>
          <w:t>freedomofinformation@wakefield.gov.uk</w:t>
        </w:r>
      </w:hyperlink>
      <w:r w:rsidRPr="0026495B">
        <w:rPr>
          <w:rFonts w:ascii="Arial" w:hAnsi="Arial" w:cs="Arial"/>
        </w:rPr>
        <w:t> and an internal review of your case will be arranged. </w:t>
      </w:r>
    </w:p>
    <w:p w14:paraId="36E05C18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 </w:t>
      </w:r>
    </w:p>
    <w:p w14:paraId="5839E6F3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Corporate Information Governance Team, </w:t>
      </w:r>
    </w:p>
    <w:p w14:paraId="405DD723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Wakefield One, Wakefield,  </w:t>
      </w:r>
    </w:p>
    <w:p w14:paraId="6B1331E7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West Yorkshire  </w:t>
      </w:r>
    </w:p>
    <w:p w14:paraId="5A6E631A" w14:textId="77777777" w:rsidR="0026495B" w:rsidRPr="0026495B" w:rsidRDefault="0026495B" w:rsidP="0026495B">
      <w:pPr>
        <w:rPr>
          <w:rFonts w:ascii="Arial" w:hAnsi="Arial" w:cs="Arial"/>
        </w:rPr>
      </w:pPr>
      <w:r w:rsidRPr="0026495B">
        <w:rPr>
          <w:rFonts w:ascii="Arial" w:hAnsi="Arial" w:cs="Arial"/>
        </w:rPr>
        <w:t>WF1 2EB </w:t>
      </w:r>
    </w:p>
    <w:p w14:paraId="57DCC3C5" w14:textId="77777777" w:rsidR="007F7331" w:rsidRPr="00D14AB1" w:rsidRDefault="007F7331" w:rsidP="00D14AB1">
      <w:pPr>
        <w:rPr>
          <w:rFonts w:ascii="Arial" w:hAnsi="Arial" w:cs="Arial"/>
          <w:lang w:val="en-US"/>
        </w:rPr>
      </w:pPr>
    </w:p>
    <w:p w14:paraId="0A4AA1B5" w14:textId="77777777" w:rsidR="00A7381F" w:rsidRDefault="00A7381F" w:rsidP="008A2183">
      <w:pPr>
        <w:rPr>
          <w:rFonts w:ascii="Arial" w:hAnsi="Arial" w:cs="Arial"/>
        </w:rPr>
      </w:pPr>
    </w:p>
    <w:p w14:paraId="4B4F48EA" w14:textId="22DCC3A7" w:rsidR="008A2183" w:rsidRPr="008A2183" w:rsidRDefault="008A2183" w:rsidP="008A2183">
      <w:pPr>
        <w:rPr>
          <w:rFonts w:ascii="Arial" w:hAnsi="Arial" w:cs="Arial"/>
        </w:rPr>
      </w:pPr>
      <w:r w:rsidRPr="008A2183">
        <w:rPr>
          <w:rFonts w:ascii="Arial" w:hAnsi="Arial" w:cs="Arial"/>
        </w:rPr>
        <w:t>Yours faithfully, </w:t>
      </w:r>
    </w:p>
    <w:p w14:paraId="3BAD0583" w14:textId="77777777" w:rsidR="00D14AB1" w:rsidRPr="00D14AB1" w:rsidRDefault="00D14AB1" w:rsidP="00D14AB1">
      <w:pPr>
        <w:rPr>
          <w:rFonts w:ascii="Arial" w:hAnsi="Arial" w:cs="Arial"/>
        </w:rPr>
      </w:pPr>
    </w:p>
    <w:p w14:paraId="77B93785" w14:textId="66D20A29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Information Governance Officer</w:t>
      </w:r>
    </w:p>
    <w:p w14:paraId="1793EDB8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Corporate Information Governance Team </w:t>
      </w:r>
    </w:p>
    <w:p w14:paraId="21135DD3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Legal and Governance</w:t>
      </w:r>
    </w:p>
    <w:p w14:paraId="7F03210B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Wakefield Council</w:t>
      </w:r>
    </w:p>
    <w:p w14:paraId="3617A872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>Tel: 01924 306112</w:t>
      </w:r>
    </w:p>
    <w:p w14:paraId="44A5E439" w14:textId="77777777" w:rsidR="00D14AB1" w:rsidRPr="00D14AB1" w:rsidRDefault="00D14AB1" w:rsidP="00D14AB1">
      <w:pPr>
        <w:rPr>
          <w:rFonts w:ascii="Arial" w:hAnsi="Arial" w:cs="Arial"/>
        </w:rPr>
      </w:pPr>
      <w:r w:rsidRPr="00D14AB1">
        <w:rPr>
          <w:rFonts w:ascii="Arial" w:hAnsi="Arial" w:cs="Arial"/>
        </w:rPr>
        <w:t xml:space="preserve">E-mail: </w:t>
      </w:r>
      <w:hyperlink r:id="rId15" w:history="1">
        <w:r w:rsidRPr="00D14AB1">
          <w:rPr>
            <w:rStyle w:val="Hyperlink"/>
            <w:rFonts w:ascii="Arial" w:hAnsi="Arial" w:cs="Arial"/>
          </w:rPr>
          <w:t>freedomofinformation@wakefield.gov.uk</w:t>
        </w:r>
      </w:hyperlink>
    </w:p>
    <w:p w14:paraId="2B312B23" w14:textId="77777777" w:rsidR="00EB10B0" w:rsidRDefault="00EB10B0" w:rsidP="00D14AB1">
      <w:pPr>
        <w:rPr>
          <w:rFonts w:ascii="Arial" w:hAnsi="Arial" w:cs="Arial"/>
        </w:rPr>
      </w:pPr>
    </w:p>
    <w:p w14:paraId="18509BAF" w14:textId="77777777" w:rsidR="00EB10B0" w:rsidRPr="00D31651" w:rsidRDefault="00EB10B0" w:rsidP="00EB10B0">
      <w:pPr>
        <w:rPr>
          <w:rFonts w:ascii="Arial" w:hAnsi="Arial" w:cs="Arial"/>
        </w:rPr>
      </w:pPr>
    </w:p>
    <w:sectPr w:rsidR="00EB10B0" w:rsidRPr="00D31651" w:rsidSect="00FE2FFC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899" w:h="16838" w:code="9"/>
      <w:pgMar w:top="709" w:right="856" w:bottom="1440" w:left="851" w:header="0" w:footer="108" w:gutter="0"/>
      <w:paperSrc w:first="259" w:other="259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F0633" w14:textId="77777777" w:rsidR="0016704E" w:rsidRDefault="0016704E">
      <w:r>
        <w:separator/>
      </w:r>
    </w:p>
  </w:endnote>
  <w:endnote w:type="continuationSeparator" w:id="0">
    <w:p w14:paraId="2CB89EEA" w14:textId="77777777" w:rsidR="0016704E" w:rsidRDefault="0016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Courier New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ECD4" w14:textId="77777777" w:rsidR="008E72E9" w:rsidRDefault="008E72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4351A" w14:textId="77777777" w:rsidR="00DC5390" w:rsidRDefault="00DC5390">
    <w:pPr>
      <w:pStyle w:val="Footer"/>
      <w:ind w:hanging="851"/>
    </w:pPr>
    <w:r>
      <w:pict w14:anchorId="4773CAD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7.6pt;height:85.2pt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9589D" w14:textId="77777777" w:rsidR="00DC5390" w:rsidRDefault="00DC5390">
    <w:pPr>
      <w:pStyle w:val="Footer"/>
      <w:ind w:hanging="851"/>
    </w:pPr>
    <w:r>
      <w:pict w14:anchorId="6A43B0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7.6pt;height:85.2pt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CFEFFB" w14:textId="77777777" w:rsidR="0016704E" w:rsidRDefault="0016704E">
      <w:r>
        <w:separator/>
      </w:r>
    </w:p>
  </w:footnote>
  <w:footnote w:type="continuationSeparator" w:id="0">
    <w:p w14:paraId="437528DA" w14:textId="77777777" w:rsidR="0016704E" w:rsidRDefault="0016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D07F1" w14:textId="77777777" w:rsidR="008E72E9" w:rsidRDefault="008E72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57E60" w14:textId="77777777" w:rsidR="008E72E9" w:rsidRDefault="008E72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66A15" w14:textId="77777777" w:rsidR="00DC5390" w:rsidRDefault="00FE2FFC">
    <w:pPr>
      <w:pStyle w:val="Header"/>
      <w:ind w:hanging="851"/>
    </w:pPr>
    <w:r>
      <w:rPr>
        <w:noProof/>
      </w:rPr>
      <w:pict w14:anchorId="40391E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8" type="#_x0000_t75" style="position:absolute;margin-left:-3.25pt;margin-top:-1.95pt;width:596.5pt;height:843pt;z-index:-251658752;visibility:visible;mso-position-horizontal-relative:page;mso-position-vertical-relative:page;mso-width-relative:margin;mso-height-relative:margin">
          <v:imagedata r:id="rId1" o:title=""/>
          <w10:wrap anchorx="page" anchory="page"/>
        </v:shape>
      </w:pict>
    </w:r>
  </w:p>
  <w:p w14:paraId="76506FDB" w14:textId="77777777" w:rsidR="00FB30EC" w:rsidRDefault="00FB30EC">
    <w:pPr>
      <w:pStyle w:val="Header"/>
      <w:ind w:hanging="851"/>
    </w:pPr>
  </w:p>
  <w:p w14:paraId="06E028A9" w14:textId="77777777" w:rsidR="00FB30EC" w:rsidRDefault="00FB30EC">
    <w:pPr>
      <w:pStyle w:val="Header"/>
      <w:ind w:hanging="851"/>
    </w:pPr>
  </w:p>
  <w:p w14:paraId="608497DC" w14:textId="77777777" w:rsidR="00FB30EC" w:rsidRDefault="00FB30EC">
    <w:pPr>
      <w:pStyle w:val="Header"/>
      <w:ind w:hanging="851"/>
    </w:pPr>
  </w:p>
  <w:p w14:paraId="59C2C32A" w14:textId="77777777" w:rsidR="00FB30EC" w:rsidRDefault="00FB30EC">
    <w:pPr>
      <w:pStyle w:val="Header"/>
      <w:ind w:hanging="851"/>
    </w:pPr>
  </w:p>
  <w:p w14:paraId="1FC5FFD8" w14:textId="77777777" w:rsidR="00FB30EC" w:rsidRDefault="00FB30EC">
    <w:pPr>
      <w:pStyle w:val="Header"/>
      <w:ind w:hanging="851"/>
    </w:pPr>
  </w:p>
  <w:p w14:paraId="09F4D64B" w14:textId="77777777" w:rsidR="00FB30EC" w:rsidRDefault="00FB30EC">
    <w:pPr>
      <w:pStyle w:val="Header"/>
      <w:ind w:hanging="851"/>
    </w:pPr>
  </w:p>
  <w:p w14:paraId="10CDA00A" w14:textId="77777777" w:rsidR="00FB30EC" w:rsidRDefault="00FB30EC">
    <w:pPr>
      <w:pStyle w:val="Header"/>
      <w:ind w:hanging="851"/>
    </w:pPr>
  </w:p>
  <w:p w14:paraId="3B815A3A" w14:textId="77777777" w:rsidR="00FB30EC" w:rsidRDefault="00FB30EC">
    <w:pPr>
      <w:pStyle w:val="Header"/>
      <w:ind w:hanging="851"/>
    </w:pPr>
  </w:p>
  <w:p w14:paraId="6C6F3E8E" w14:textId="77777777" w:rsidR="00FB30EC" w:rsidRDefault="00FB30EC">
    <w:pPr>
      <w:pStyle w:val="Header"/>
      <w:ind w:hanging="851"/>
    </w:pPr>
  </w:p>
  <w:p w14:paraId="02BFC57A" w14:textId="77777777" w:rsidR="00FB30EC" w:rsidRDefault="00FB30EC">
    <w:pPr>
      <w:pStyle w:val="Header"/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30185"/>
    <w:multiLevelType w:val="hybridMultilevel"/>
    <w:tmpl w:val="18749E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0205"/>
    <w:multiLevelType w:val="hybridMultilevel"/>
    <w:tmpl w:val="769CC44A"/>
    <w:lvl w:ilvl="0" w:tplc="114E2A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D947E34"/>
    <w:multiLevelType w:val="hybridMultilevel"/>
    <w:tmpl w:val="C2467EB0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0C31C5F"/>
    <w:multiLevelType w:val="hybridMultilevel"/>
    <w:tmpl w:val="A9EC3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96B0E"/>
    <w:multiLevelType w:val="hybridMultilevel"/>
    <w:tmpl w:val="D6E24C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75AD1"/>
    <w:multiLevelType w:val="hybridMultilevel"/>
    <w:tmpl w:val="A5E6E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F77B4C"/>
    <w:multiLevelType w:val="hybridMultilevel"/>
    <w:tmpl w:val="BBBA88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3305559">
    <w:abstractNumId w:val="1"/>
  </w:num>
  <w:num w:numId="2" w16cid:durableId="297030466">
    <w:abstractNumId w:val="2"/>
  </w:num>
  <w:num w:numId="3" w16cid:durableId="1113356611">
    <w:abstractNumId w:val="4"/>
  </w:num>
  <w:num w:numId="4" w16cid:durableId="1416710052">
    <w:abstractNumId w:val="6"/>
  </w:num>
  <w:num w:numId="5" w16cid:durableId="863520721">
    <w:abstractNumId w:val="0"/>
  </w:num>
  <w:num w:numId="6" w16cid:durableId="1922258074">
    <w:abstractNumId w:val="5"/>
  </w:num>
  <w:num w:numId="7" w16cid:durableId="495072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CF4"/>
    <w:rsid w:val="000039EF"/>
    <w:rsid w:val="0004261A"/>
    <w:rsid w:val="00043599"/>
    <w:rsid w:val="000464B8"/>
    <w:rsid w:val="00062BF9"/>
    <w:rsid w:val="000878E2"/>
    <w:rsid w:val="00090453"/>
    <w:rsid w:val="000928E7"/>
    <w:rsid w:val="000A09FE"/>
    <w:rsid w:val="000A1141"/>
    <w:rsid w:val="000B2B04"/>
    <w:rsid w:val="000C0611"/>
    <w:rsid w:val="000D491A"/>
    <w:rsid w:val="000E5BD7"/>
    <w:rsid w:val="000F3BB1"/>
    <w:rsid w:val="000F71B3"/>
    <w:rsid w:val="00100336"/>
    <w:rsid w:val="00111442"/>
    <w:rsid w:val="001149C2"/>
    <w:rsid w:val="00117597"/>
    <w:rsid w:val="001201C0"/>
    <w:rsid w:val="00134FA3"/>
    <w:rsid w:val="00137EC2"/>
    <w:rsid w:val="0015715D"/>
    <w:rsid w:val="0016704E"/>
    <w:rsid w:val="00167699"/>
    <w:rsid w:val="00176DED"/>
    <w:rsid w:val="00177313"/>
    <w:rsid w:val="001902D6"/>
    <w:rsid w:val="001C198B"/>
    <w:rsid w:val="001C6B51"/>
    <w:rsid w:val="001D446F"/>
    <w:rsid w:val="001D63E4"/>
    <w:rsid w:val="001F4138"/>
    <w:rsid w:val="001F49F2"/>
    <w:rsid w:val="00200994"/>
    <w:rsid w:val="002165CC"/>
    <w:rsid w:val="00226169"/>
    <w:rsid w:val="00251F01"/>
    <w:rsid w:val="00256E92"/>
    <w:rsid w:val="0026495B"/>
    <w:rsid w:val="00270FA7"/>
    <w:rsid w:val="00285BF6"/>
    <w:rsid w:val="002A43DC"/>
    <w:rsid w:val="002A7EA6"/>
    <w:rsid w:val="002B6989"/>
    <w:rsid w:val="002C29EF"/>
    <w:rsid w:val="002C4C05"/>
    <w:rsid w:val="002D3F46"/>
    <w:rsid w:val="002D5C2E"/>
    <w:rsid w:val="002E063D"/>
    <w:rsid w:val="002E2646"/>
    <w:rsid w:val="002E451C"/>
    <w:rsid w:val="00304702"/>
    <w:rsid w:val="00313D23"/>
    <w:rsid w:val="00324115"/>
    <w:rsid w:val="00327355"/>
    <w:rsid w:val="00362091"/>
    <w:rsid w:val="00363FF3"/>
    <w:rsid w:val="00384BB8"/>
    <w:rsid w:val="003921BE"/>
    <w:rsid w:val="003945FD"/>
    <w:rsid w:val="00396839"/>
    <w:rsid w:val="003A06E0"/>
    <w:rsid w:val="003A2529"/>
    <w:rsid w:val="003A7D97"/>
    <w:rsid w:val="003B3188"/>
    <w:rsid w:val="003C13EB"/>
    <w:rsid w:val="003C2DA1"/>
    <w:rsid w:val="003E5792"/>
    <w:rsid w:val="003F7D0D"/>
    <w:rsid w:val="003F7D8E"/>
    <w:rsid w:val="0040622E"/>
    <w:rsid w:val="00411354"/>
    <w:rsid w:val="00427B33"/>
    <w:rsid w:val="0044091D"/>
    <w:rsid w:val="00440E9A"/>
    <w:rsid w:val="00445D34"/>
    <w:rsid w:val="004478D9"/>
    <w:rsid w:val="0047118C"/>
    <w:rsid w:val="0047466C"/>
    <w:rsid w:val="00483ECC"/>
    <w:rsid w:val="00491483"/>
    <w:rsid w:val="00495A86"/>
    <w:rsid w:val="004B64A6"/>
    <w:rsid w:val="004C63FE"/>
    <w:rsid w:val="004D0578"/>
    <w:rsid w:val="004D0FA2"/>
    <w:rsid w:val="004E280E"/>
    <w:rsid w:val="004E2B25"/>
    <w:rsid w:val="004F1398"/>
    <w:rsid w:val="004F534B"/>
    <w:rsid w:val="005015E0"/>
    <w:rsid w:val="00512D28"/>
    <w:rsid w:val="00522DF9"/>
    <w:rsid w:val="00525F83"/>
    <w:rsid w:val="0053460B"/>
    <w:rsid w:val="00541B15"/>
    <w:rsid w:val="00553E3A"/>
    <w:rsid w:val="005551F0"/>
    <w:rsid w:val="00561939"/>
    <w:rsid w:val="00566A3A"/>
    <w:rsid w:val="00576E81"/>
    <w:rsid w:val="00576F4E"/>
    <w:rsid w:val="00586F70"/>
    <w:rsid w:val="0059505F"/>
    <w:rsid w:val="0059527B"/>
    <w:rsid w:val="00597465"/>
    <w:rsid w:val="005C1E7E"/>
    <w:rsid w:val="005C41A7"/>
    <w:rsid w:val="005D5D31"/>
    <w:rsid w:val="005E6CB8"/>
    <w:rsid w:val="005E7EEF"/>
    <w:rsid w:val="005F1413"/>
    <w:rsid w:val="00626598"/>
    <w:rsid w:val="00631860"/>
    <w:rsid w:val="00647AD3"/>
    <w:rsid w:val="0066165C"/>
    <w:rsid w:val="006662CA"/>
    <w:rsid w:val="00675BE2"/>
    <w:rsid w:val="00680017"/>
    <w:rsid w:val="006825EA"/>
    <w:rsid w:val="00691632"/>
    <w:rsid w:val="006A22AC"/>
    <w:rsid w:val="006A3899"/>
    <w:rsid w:val="006B013D"/>
    <w:rsid w:val="006B6B77"/>
    <w:rsid w:val="006C74B3"/>
    <w:rsid w:val="006D4D0B"/>
    <w:rsid w:val="006D7931"/>
    <w:rsid w:val="006E1E30"/>
    <w:rsid w:val="006E4A35"/>
    <w:rsid w:val="006F337E"/>
    <w:rsid w:val="007014FE"/>
    <w:rsid w:val="007102D2"/>
    <w:rsid w:val="0076199A"/>
    <w:rsid w:val="00767C48"/>
    <w:rsid w:val="00771BE5"/>
    <w:rsid w:val="00781629"/>
    <w:rsid w:val="00790AC8"/>
    <w:rsid w:val="00794735"/>
    <w:rsid w:val="007C7795"/>
    <w:rsid w:val="007F4E77"/>
    <w:rsid w:val="007F6B6C"/>
    <w:rsid w:val="007F7331"/>
    <w:rsid w:val="0080189F"/>
    <w:rsid w:val="0083179A"/>
    <w:rsid w:val="00855D89"/>
    <w:rsid w:val="008730ED"/>
    <w:rsid w:val="00877DE4"/>
    <w:rsid w:val="00881702"/>
    <w:rsid w:val="008878F4"/>
    <w:rsid w:val="00897B24"/>
    <w:rsid w:val="008A071D"/>
    <w:rsid w:val="008A2183"/>
    <w:rsid w:val="008A3F99"/>
    <w:rsid w:val="008B4509"/>
    <w:rsid w:val="008D1FA3"/>
    <w:rsid w:val="008E194E"/>
    <w:rsid w:val="008E72E9"/>
    <w:rsid w:val="008F0734"/>
    <w:rsid w:val="008F57C9"/>
    <w:rsid w:val="00905DB6"/>
    <w:rsid w:val="00920B51"/>
    <w:rsid w:val="009308F9"/>
    <w:rsid w:val="009402AB"/>
    <w:rsid w:val="00961CD5"/>
    <w:rsid w:val="0096396C"/>
    <w:rsid w:val="00965427"/>
    <w:rsid w:val="00973EDC"/>
    <w:rsid w:val="0097580C"/>
    <w:rsid w:val="0098670F"/>
    <w:rsid w:val="009A14E3"/>
    <w:rsid w:val="009C0152"/>
    <w:rsid w:val="009C4A37"/>
    <w:rsid w:val="009D33DA"/>
    <w:rsid w:val="009E1EEB"/>
    <w:rsid w:val="009E484D"/>
    <w:rsid w:val="009E69A4"/>
    <w:rsid w:val="009F00B2"/>
    <w:rsid w:val="00A00CB0"/>
    <w:rsid w:val="00A260ED"/>
    <w:rsid w:val="00A31254"/>
    <w:rsid w:val="00A359F6"/>
    <w:rsid w:val="00A462EE"/>
    <w:rsid w:val="00A66B74"/>
    <w:rsid w:val="00A7381F"/>
    <w:rsid w:val="00A76625"/>
    <w:rsid w:val="00A77D42"/>
    <w:rsid w:val="00A83727"/>
    <w:rsid w:val="00AB5FD8"/>
    <w:rsid w:val="00AC2678"/>
    <w:rsid w:val="00AC3204"/>
    <w:rsid w:val="00AC6195"/>
    <w:rsid w:val="00AE0249"/>
    <w:rsid w:val="00AE45F9"/>
    <w:rsid w:val="00B01A4D"/>
    <w:rsid w:val="00B01F12"/>
    <w:rsid w:val="00B222D9"/>
    <w:rsid w:val="00B5633F"/>
    <w:rsid w:val="00B567D3"/>
    <w:rsid w:val="00B60B06"/>
    <w:rsid w:val="00B64A02"/>
    <w:rsid w:val="00B705E9"/>
    <w:rsid w:val="00B71FDF"/>
    <w:rsid w:val="00B74B0B"/>
    <w:rsid w:val="00B95F08"/>
    <w:rsid w:val="00BC0455"/>
    <w:rsid w:val="00BC5AC6"/>
    <w:rsid w:val="00BD7CA3"/>
    <w:rsid w:val="00BF6F0A"/>
    <w:rsid w:val="00BF7AE2"/>
    <w:rsid w:val="00C030E5"/>
    <w:rsid w:val="00C34371"/>
    <w:rsid w:val="00C3489D"/>
    <w:rsid w:val="00C51CD4"/>
    <w:rsid w:val="00C53D16"/>
    <w:rsid w:val="00C60038"/>
    <w:rsid w:val="00C653B4"/>
    <w:rsid w:val="00C67250"/>
    <w:rsid w:val="00CA09F7"/>
    <w:rsid w:val="00CA247B"/>
    <w:rsid w:val="00CA6CC6"/>
    <w:rsid w:val="00CB5B11"/>
    <w:rsid w:val="00CE0DA2"/>
    <w:rsid w:val="00CE50E3"/>
    <w:rsid w:val="00CE680F"/>
    <w:rsid w:val="00CE78DA"/>
    <w:rsid w:val="00D04B22"/>
    <w:rsid w:val="00D057C6"/>
    <w:rsid w:val="00D14AB1"/>
    <w:rsid w:val="00D24234"/>
    <w:rsid w:val="00D31651"/>
    <w:rsid w:val="00D34EC2"/>
    <w:rsid w:val="00D60D46"/>
    <w:rsid w:val="00D6738C"/>
    <w:rsid w:val="00D77CDA"/>
    <w:rsid w:val="00D84BF8"/>
    <w:rsid w:val="00D93CE9"/>
    <w:rsid w:val="00DA18D9"/>
    <w:rsid w:val="00DC2454"/>
    <w:rsid w:val="00DC3E38"/>
    <w:rsid w:val="00DC5390"/>
    <w:rsid w:val="00DC7091"/>
    <w:rsid w:val="00DD6967"/>
    <w:rsid w:val="00DE5151"/>
    <w:rsid w:val="00DF1787"/>
    <w:rsid w:val="00E0219B"/>
    <w:rsid w:val="00E03B30"/>
    <w:rsid w:val="00E13A79"/>
    <w:rsid w:val="00E226A7"/>
    <w:rsid w:val="00E2597C"/>
    <w:rsid w:val="00E4782F"/>
    <w:rsid w:val="00E741C6"/>
    <w:rsid w:val="00E76A41"/>
    <w:rsid w:val="00E86292"/>
    <w:rsid w:val="00E86B91"/>
    <w:rsid w:val="00E91E59"/>
    <w:rsid w:val="00E92FD6"/>
    <w:rsid w:val="00EA1B9B"/>
    <w:rsid w:val="00EB10B0"/>
    <w:rsid w:val="00EC3EB1"/>
    <w:rsid w:val="00ED58A1"/>
    <w:rsid w:val="00ED7175"/>
    <w:rsid w:val="00EE43FC"/>
    <w:rsid w:val="00EF0A57"/>
    <w:rsid w:val="00F0113E"/>
    <w:rsid w:val="00F12060"/>
    <w:rsid w:val="00F139AD"/>
    <w:rsid w:val="00F341A5"/>
    <w:rsid w:val="00F611AD"/>
    <w:rsid w:val="00F63B31"/>
    <w:rsid w:val="00F652F4"/>
    <w:rsid w:val="00F7201F"/>
    <w:rsid w:val="00F951D4"/>
    <w:rsid w:val="00FB182E"/>
    <w:rsid w:val="00FB30EC"/>
    <w:rsid w:val="00FE2FFC"/>
    <w:rsid w:val="00FE3DEE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B886F5"/>
  <w15:chartTrackingRefBased/>
  <w15:docId w15:val="{B11DF4B2-515F-4E41-BD27-80AF9161A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iPriority="99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120"/>
      <w:ind w:left="851"/>
      <w:jc w:val="right"/>
      <w:outlineLvl w:val="0"/>
    </w:pPr>
    <w:rPr>
      <w:rFonts w:ascii="Arial Narrow" w:hAnsi="Arial Narrow" w:cs="Arial"/>
      <w:b/>
      <w:color w:val="330099"/>
      <w:sz w:val="20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uiPriority w:val="99"/>
    <w:qFormat/>
    <w:pPr>
      <w:ind w:left="851"/>
      <w:jc w:val="right"/>
    </w:pPr>
    <w:rPr>
      <w:rFonts w:ascii="Arial Narrow" w:hAnsi="Arial Narrow" w:cs="Arial"/>
      <w:b/>
      <w:bCs/>
      <w:color w:val="330099"/>
      <w:sz w:val="20"/>
      <w:szCs w:val="20"/>
    </w:rPr>
  </w:style>
  <w:style w:type="paragraph" w:styleId="BodyText">
    <w:name w:val="Body Text"/>
    <w:basedOn w:val="Normal"/>
    <w:rsid w:val="00137EC2"/>
    <w:pPr>
      <w:ind w:right="540"/>
      <w:jc w:val="both"/>
    </w:pPr>
    <w:rPr>
      <w:rFonts w:ascii="Arial" w:hAnsi="Arial" w:cs="Arial"/>
      <w:lang w:val="en-US"/>
    </w:rPr>
  </w:style>
  <w:style w:type="paragraph" w:styleId="PlainText">
    <w:name w:val="Plain Text"/>
    <w:basedOn w:val="Normal"/>
    <w:rsid w:val="001D63E4"/>
    <w:rPr>
      <w:rFonts w:ascii="Courier New" w:hAnsi="Courier New" w:cs="Courier New"/>
      <w:sz w:val="20"/>
      <w:szCs w:val="20"/>
      <w:lang w:eastAsia="en-GB"/>
    </w:rPr>
  </w:style>
  <w:style w:type="character" w:styleId="Hyperlink">
    <w:name w:val="Hyperlink"/>
    <w:rsid w:val="00B5633F"/>
    <w:rPr>
      <w:color w:val="0000FF"/>
      <w:u w:val="single"/>
    </w:rPr>
  </w:style>
  <w:style w:type="character" w:customStyle="1" w:styleId="HeaderChar">
    <w:name w:val="Header Char"/>
    <w:link w:val="Header"/>
    <w:rsid w:val="00DD6967"/>
    <w:rPr>
      <w:sz w:val="24"/>
      <w:szCs w:val="24"/>
      <w:lang w:eastAsia="en-US"/>
    </w:rPr>
  </w:style>
  <w:style w:type="character" w:customStyle="1" w:styleId="Heading1Char">
    <w:name w:val="Heading 1 Char"/>
    <w:link w:val="Heading1"/>
    <w:rsid w:val="00C67250"/>
    <w:rPr>
      <w:rFonts w:ascii="Arial Narrow" w:hAnsi="Arial Narrow" w:cs="Arial"/>
      <w:b/>
      <w:color w:val="330099"/>
      <w:lang w:eastAsia="en-US"/>
    </w:rPr>
  </w:style>
  <w:style w:type="paragraph" w:styleId="ListParagraph">
    <w:name w:val="List Paragraph"/>
    <w:basedOn w:val="Normal"/>
    <w:uiPriority w:val="34"/>
    <w:qFormat/>
    <w:rsid w:val="00DF1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384BB8"/>
    <w:rPr>
      <w:rFonts w:ascii="Arial" w:eastAsia="Calibri" w:hAnsi="Arial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95A86"/>
    <w:rPr>
      <w:sz w:val="24"/>
      <w:szCs w:val="24"/>
      <w:lang w:eastAsia="en-US"/>
    </w:rPr>
  </w:style>
  <w:style w:type="character" w:styleId="CommentReference">
    <w:name w:val="annotation reference"/>
    <w:rsid w:val="00495A86"/>
    <w:rPr>
      <w:sz w:val="16"/>
      <w:szCs w:val="16"/>
    </w:rPr>
  </w:style>
  <w:style w:type="paragraph" w:styleId="CommentText">
    <w:name w:val="annotation text"/>
    <w:basedOn w:val="Normal"/>
    <w:link w:val="CommentTextChar"/>
    <w:rsid w:val="00495A86"/>
    <w:rPr>
      <w:sz w:val="20"/>
      <w:szCs w:val="20"/>
    </w:rPr>
  </w:style>
  <w:style w:type="character" w:customStyle="1" w:styleId="CommentTextChar">
    <w:name w:val="Comment Text Char"/>
    <w:link w:val="CommentText"/>
    <w:rsid w:val="00495A8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495A86"/>
    <w:rPr>
      <w:b/>
      <w:bCs/>
    </w:rPr>
  </w:style>
  <w:style w:type="character" w:customStyle="1" w:styleId="CommentSubjectChar">
    <w:name w:val="Comment Subject Char"/>
    <w:link w:val="CommentSubject"/>
    <w:rsid w:val="00495A86"/>
    <w:rPr>
      <w:b/>
      <w:bCs/>
      <w:lang w:eastAsia="en-US"/>
    </w:rPr>
  </w:style>
  <w:style w:type="character" w:styleId="UnresolvedMention">
    <w:name w:val="Unresolved Mention"/>
    <w:uiPriority w:val="99"/>
    <w:semiHidden/>
    <w:unhideWhenUsed/>
    <w:rsid w:val="00D14A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freedomofinformation@wakefield.gov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hyperlink" Target="mailto:freedomofinformation@wakefield.gov.u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freedomofinformation@wakefield.gov.uk" TargetMode="Externa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freedomofinformation@wakefield.gov.uk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D0FDF10CB2E47A4F429217CC21CA6" ma:contentTypeVersion="35" ma:contentTypeDescription="Create a new document." ma:contentTypeScope="" ma:versionID="5bc3af7e519f2788823f60df1d589fc7">
  <xsd:schema xmlns:xsd="http://www.w3.org/2001/XMLSchema" xmlns:xs="http://www.w3.org/2001/XMLSchema" xmlns:p="http://schemas.microsoft.com/office/2006/metadata/properties" xmlns:ns2="b4a98738-7c1f-4a95-b438-aad0bde32e5d" xmlns:ns3="153d3f06-a16e-41d8-a37c-17e734ee9e6e" targetNamespace="http://schemas.microsoft.com/office/2006/metadata/properties" ma:root="true" ma:fieldsID="88c8659e49527cc6e1d62767b21e2e44" ns2:_="" ns3:_="">
    <xsd:import namespace="b4a98738-7c1f-4a95-b438-aad0bde32e5d"/>
    <xsd:import namespace="153d3f06-a16e-41d8-a37c-17e734ee9e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Stageoneredaction" minOccurs="0"/>
                <xsd:element ref="ns2:Stage2redaction" minOccurs="0"/>
                <xsd:element ref="ns2:Status" minOccurs="0"/>
                <xsd:element ref="ns2:Dateofclosure" minOccurs="0"/>
                <xsd:element ref="ns2:Dateoflastaction" minOccurs="0"/>
                <xsd:element ref="ns2:Pagestowork" minOccurs="0"/>
                <xsd:element ref="ns2:Perpetrator" minOccurs="0"/>
                <xsd:element ref="ns2:Officer" minOccurs="0"/>
                <xsd:element ref="ns2:FOIStatus" minOccurs="0"/>
                <xsd:element ref="ns2:SARref" minOccurs="0"/>
                <xsd:element ref="ns2:RVStatus" minOccurs="0"/>
                <xsd:element ref="ns2:RVReference" minOccurs="0"/>
                <xsd:element ref="ns2:Notes" minOccurs="0"/>
                <xsd:element ref="ns2:Righttype" minOccurs="0"/>
                <xsd:element ref="ns2:DestructionDate" minOccurs="0"/>
                <xsd:element ref="ns2:Restention" minOccurs="0"/>
                <xsd:element ref="ns2:Complex" minOccurs="0"/>
                <xsd:element ref="ns2:Statu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98738-7c1f-4a95-b438-aad0bde32e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Stageoneredaction" ma:index="24" nillable="true" ma:displayName="Stage one redaction " ma:format="Dropdown" ma:list="UserInfo" ma:SharePointGroup="0" ma:internalName="Stageone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ge2redaction" ma:index="25" nillable="true" ma:displayName="Stage 2 redaction" ma:format="Dropdown" ma:list="UserInfo" ma:SharePointGroup="0" ma:internalName="Stage2redacti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atus" ma:index="26" nillable="true" ma:displayName="Status" ma:format="Dropdown" ma:internalName="Status">
      <xsd:simpleType>
        <xsd:restriction base="dms:Choice">
          <xsd:enumeration value="Completed/Closed"/>
          <xsd:enumeration value="Live"/>
          <xsd:enumeration value="Not Live"/>
        </xsd:restriction>
      </xsd:simpleType>
    </xsd:element>
    <xsd:element name="Dateofclosure" ma:index="27" nillable="true" ma:displayName="Closure" ma:description="For multiple cases apply date of last action" ma:format="Dropdown" ma:internalName="Dateofclosure">
      <xsd:simpleType>
        <xsd:restriction base="dms:Text">
          <xsd:maxLength value="255"/>
        </xsd:restriction>
      </xsd:simpleType>
    </xsd:element>
    <xsd:element name="Dateoflastaction" ma:index="28" nillable="true" ma:displayName="Date of last action" ma:format="DateOnly" ma:internalName="Dateoflastaction">
      <xsd:simpleType>
        <xsd:restriction base="dms:DateTime"/>
      </xsd:simpleType>
    </xsd:element>
    <xsd:element name="Pagestowork" ma:index="29" nillable="true" ma:displayName="Pages to work" ma:decimals="0" ma:format="Dropdown" ma:internalName="Pagestowork" ma:percentage="FALSE">
      <xsd:simpleType>
        <xsd:restriction base="dms:Number"/>
      </xsd:simpleType>
    </xsd:element>
    <xsd:element name="Perpetrator" ma:index="30" nillable="true" ma:displayName="Perpetrator " ma:format="Dropdown" ma:internalName="Perpetrator">
      <xsd:simpleType>
        <xsd:restriction base="dms:Text">
          <xsd:maxLength value="100"/>
        </xsd:restriction>
      </xsd:simpleType>
    </xsd:element>
    <xsd:element name="Officer" ma:index="31" nillable="true" ma:displayName="Officer" ma:format="Dropdown" ma:list="UserInfo" ma:SharePointGroup="0" ma:internalName="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OIStatus" ma:index="32" nillable="true" ma:displayName="FOI Status" ma:format="Dropdown" ma:internalName="FOIStatus">
      <xsd:simpleType>
        <xsd:restriction base="dms:Choice">
          <xsd:enumeration value="Live"/>
          <xsd:enumeration value="Closed"/>
          <xsd:enumeration value="Review"/>
        </xsd:restriction>
      </xsd:simpleType>
    </xsd:element>
    <xsd:element name="SARref" ma:index="33" nillable="true" ma:displayName="SAR ref" ma:format="Dropdown" ma:internalName="SARref" ma:percentage="FALSE">
      <xsd:simpleType>
        <xsd:restriction base="dms:Number"/>
      </xsd:simpleType>
    </xsd:element>
    <xsd:element name="RVStatus" ma:index="34" nillable="true" ma:displayName="RV Status" ma:format="Dropdown" ma:internalName="RVStatus">
      <xsd:simpleType>
        <xsd:restriction base="dms:Choice">
          <xsd:enumeration value="With requester"/>
          <xsd:enumeration value="Service checks"/>
          <xsd:enumeration value="Viewing Booked"/>
          <xsd:enumeration value="Awaiting release"/>
          <xsd:enumeration value="Advise requested"/>
          <xsd:enumeration value="Complete"/>
          <xsd:enumeration value="Auto terminated"/>
        </xsd:restriction>
      </xsd:simpleType>
    </xsd:element>
    <xsd:element name="RVReference" ma:index="35" nillable="true" ma:displayName="RV Reference" ma:format="Dropdown" ma:internalName="RVReference">
      <xsd:simpleType>
        <xsd:restriction base="dms:Text">
          <xsd:maxLength value="255"/>
        </xsd:restriction>
      </xsd:simpleType>
    </xsd:element>
    <xsd:element name="Notes" ma:index="36" nillable="true" ma:displayName="Notes" ma:description="Add notes for quick reference" ma:format="Dropdown" ma:internalName="Notes">
      <xsd:simpleType>
        <xsd:restriction base="dms:Note">
          <xsd:maxLength value="255"/>
        </xsd:restriction>
      </xsd:simpleType>
    </xsd:element>
    <xsd:element name="Righttype" ma:index="37" nillable="true" ma:displayName="Right type" ma:format="Dropdown" ma:internalName="Righttype">
      <xsd:simpleType>
        <xsd:restriction base="dms:Choice">
          <xsd:enumeration value="Rectification"/>
          <xsd:enumeration value="Erasure"/>
          <xsd:enumeration value="Objection"/>
          <xsd:enumeration value="Restriction"/>
          <xsd:enumeration value="Multiple"/>
          <xsd:enumeration value="Choice 6"/>
        </xsd:restriction>
      </xsd:simpleType>
    </xsd:element>
    <xsd:element name="DestructionDate" ma:index="38" nillable="true" ma:displayName="Destruction Date" ma:format="DateOnly" ma:indexed="true" ma:internalName="DestructionDate">
      <xsd:simpleType>
        <xsd:restriction base="dms:DateTime"/>
      </xsd:simpleType>
    </xsd:element>
    <xsd:element name="Restention" ma:index="39" nillable="true" ma:displayName="Retention" ma:decimals="0" ma:default="3" ma:format="Dropdown" ma:internalName="Restention" ma:percentage="FALSE">
      <xsd:simpleType>
        <xsd:restriction base="dms:Number">
          <xsd:maxInclusive value="3"/>
          <xsd:minInclusive value="3"/>
        </xsd:restriction>
      </xsd:simpleType>
    </xsd:element>
    <xsd:element name="Complex" ma:index="40" nillable="true" ma:displayName="Complex" ma:format="Dropdown" ma:internalName="Complex">
      <xsd:simpleType>
        <xsd:restriction base="dms:Choice">
          <xsd:enumeration value="Complex"/>
          <xsd:enumeration value="Not Complex"/>
        </xsd:restriction>
      </xsd:simpleType>
    </xsd:element>
    <xsd:element name="Status0" ma:index="41" nillable="true" ma:displayName="Status " ma:format="Dropdown" ma:internalName="Status0">
      <xsd:simpleType>
        <xsd:restriction base="dms:Choice">
          <xsd:enumeration value="Stage 1"/>
          <xsd:enumeration value="Stage 2"/>
          <xsd:enumeration value="Stag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d3f06-a16e-41d8-a37c-17e734ee9e6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bdb39bb-9fc9-459e-8196-1bbef0d7f63a}" ma:internalName="TaxCatchAll" ma:showField="CatchAllData" ma:web="153d3f06-a16e-41d8-a37c-17e734ee9e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stowork xmlns="b4a98738-7c1f-4a95-b438-aad0bde32e5d" xsi:nil="true"/>
    <Stage2redaction xmlns="b4a98738-7c1f-4a95-b438-aad0bde32e5d">
      <UserInfo>
        <DisplayName/>
        <AccountId xsi:nil="true"/>
        <AccountType/>
      </UserInfo>
    </Stage2redaction>
    <Stageoneredaction xmlns="b4a98738-7c1f-4a95-b438-aad0bde32e5d">
      <UserInfo>
        <DisplayName/>
        <AccountId xsi:nil="true"/>
        <AccountType/>
      </UserInfo>
    </Stageoneredaction>
    <Perpetrator xmlns="b4a98738-7c1f-4a95-b438-aad0bde32e5d" xsi:nil="true"/>
    <Officer xmlns="b4a98738-7c1f-4a95-b438-aad0bde32e5d">
      <UserInfo>
        <DisplayName/>
        <AccountId xsi:nil="true"/>
        <AccountType/>
      </UserInfo>
    </Officer>
    <FOIStatus xmlns="b4a98738-7c1f-4a95-b438-aad0bde32e5d" xsi:nil="true"/>
    <Complex xmlns="b4a98738-7c1f-4a95-b438-aad0bde32e5d" xsi:nil="true"/>
    <Status xmlns="b4a98738-7c1f-4a95-b438-aad0bde32e5d" xsi:nil="true"/>
    <Dateofclosure xmlns="b4a98738-7c1f-4a95-b438-aad0bde32e5d" xsi:nil="true"/>
    <RVReference xmlns="b4a98738-7c1f-4a95-b438-aad0bde32e5d" xsi:nil="true"/>
    <Restention xmlns="b4a98738-7c1f-4a95-b438-aad0bde32e5d">3</Restention>
    <SARref xmlns="b4a98738-7c1f-4a95-b438-aad0bde32e5d" xsi:nil="true"/>
    <RVStatus xmlns="b4a98738-7c1f-4a95-b438-aad0bde32e5d" xsi:nil="true"/>
    <Notes xmlns="b4a98738-7c1f-4a95-b438-aad0bde32e5d" xsi:nil="true"/>
    <Dateoflastaction xmlns="b4a98738-7c1f-4a95-b438-aad0bde32e5d" xsi:nil="true"/>
    <Righttype xmlns="b4a98738-7c1f-4a95-b438-aad0bde32e5d" xsi:nil="true"/>
    <lcf76f155ced4ddcb4097134ff3c332f xmlns="b4a98738-7c1f-4a95-b438-aad0bde32e5d">
      <Terms xmlns="http://schemas.microsoft.com/office/infopath/2007/PartnerControls"/>
    </lcf76f155ced4ddcb4097134ff3c332f>
    <Status0 xmlns="b4a98738-7c1f-4a95-b438-aad0bde32e5d" xsi:nil="true"/>
    <TaxCatchAll xmlns="153d3f06-a16e-41d8-a37c-17e734ee9e6e"/>
    <DestructionDate xmlns="b4a98738-7c1f-4a95-b438-aad0bde32e5d" xsi:nil="true"/>
  </documentManagement>
</p:properties>
</file>

<file path=customXml/itemProps1.xml><?xml version="1.0" encoding="utf-8"?>
<ds:datastoreItem xmlns:ds="http://schemas.openxmlformats.org/officeDocument/2006/customXml" ds:itemID="{23EBAD44-F61A-4329-8E12-57094F6557D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5A554A1-59A5-4CE1-8F22-642E3A3AB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98738-7c1f-4a95-b438-aad0bde32e5d"/>
    <ds:schemaRef ds:uri="153d3f06-a16e-41d8-a37c-17e734ee9e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8EE5E1-364C-4C54-A8A3-BA7B5B07577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ED5EFC-A404-471A-95EA-9AF23395154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BB238C2-2308-4513-BE61-430E3A23A72A}">
  <ds:schemaRefs>
    <ds:schemaRef ds:uri="http://schemas.microsoft.com/office/2006/metadata/properties"/>
    <ds:schemaRef ds:uri="http://schemas.microsoft.com/office/infopath/2007/PartnerControls"/>
    <ds:schemaRef ds:uri="b4a98738-7c1f-4a95-b438-aad0bde32e5d"/>
    <ds:schemaRef ds:uri="153d3f06-a16e-41d8-a37c-17e734ee9e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2810</CharactersWithSpaces>
  <SharedDoc>false</SharedDoc>
  <HLinks>
    <vt:vector size="24" baseType="variant">
      <vt:variant>
        <vt:i4>3932249</vt:i4>
      </vt:variant>
      <vt:variant>
        <vt:i4>9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6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3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  <vt:variant>
        <vt:i4>3932249</vt:i4>
      </vt:variant>
      <vt:variant>
        <vt:i4>0</vt:i4>
      </vt:variant>
      <vt:variant>
        <vt:i4>0</vt:i4>
      </vt:variant>
      <vt:variant>
        <vt:i4>5</vt:i4>
      </vt:variant>
      <vt:variant>
        <vt:lpwstr>mailto:freedomofinformation@wakefield.gov.uk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Coates</dc:creator>
  <cp:keywords/>
  <cp:lastModifiedBy>Bethany Winter (Info Gov Officer)</cp:lastModifiedBy>
  <cp:revision>2</cp:revision>
  <dcterms:created xsi:type="dcterms:W3CDTF">2026-08-14T14:52:00Z</dcterms:created>
  <dcterms:modified xsi:type="dcterms:W3CDTF">2026-08-14T14:52:00Z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Latto, Jennie Admin</vt:lpwstr>
  </property>
  <property fmtid="{D5CDD505-2E9C-101B-9397-08002B2CF9AE}" pid="3" name="Order">
    <vt:lpwstr>100.000000000000</vt:lpwstr>
  </property>
  <property fmtid="{D5CDD505-2E9C-101B-9397-08002B2CF9AE}" pid="4" name="display_urn:schemas-microsoft-com:office:office#Author">
    <vt:lpwstr>Latto, Jennie Admin</vt:lpwstr>
  </property>
  <property fmtid="{D5CDD505-2E9C-101B-9397-08002B2CF9AE}" pid="5" name="MediaServiceImageTags">
    <vt:lpwstr/>
  </property>
  <property fmtid="{D5CDD505-2E9C-101B-9397-08002B2CF9AE}" pid="6" name="xd_Signature">
    <vt:lpwstr/>
  </property>
  <property fmtid="{D5CDD505-2E9C-101B-9397-08002B2CF9AE}" pid="7" name="xd_ProgID">
    <vt:lpwstr/>
  </property>
  <property fmtid="{D5CDD505-2E9C-101B-9397-08002B2CF9AE}" pid="8" name="_ExtendedDescription">
    <vt:lpwstr/>
  </property>
  <property fmtid="{D5CDD505-2E9C-101B-9397-08002B2CF9AE}" pid="9" name="SharedWithUsers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TriggerFlowInfo">
    <vt:lpwstr/>
  </property>
  <property fmtid="{D5CDD505-2E9C-101B-9397-08002B2CF9AE}" pid="13" name="MediaLengthInSeconds">
    <vt:lpwstr/>
  </property>
  <property fmtid="{D5CDD505-2E9C-101B-9397-08002B2CF9AE}" pid="14" name="ContentTypeId">
    <vt:lpwstr>0x01010063ED0FDF10CB2E47A4F429217CC21CA6</vt:lpwstr>
  </property>
</Properties>
</file>