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7B9BF87A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3743180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1E3C476B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9985FA0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59947FA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746B2D44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4EB475A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C133DF1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3C4D6D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9730046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0C42F5">
              <w:rPr>
                <w:rFonts w:ascii="Arial" w:hAnsi="Arial" w:cs="Arial"/>
              </w:rPr>
              <w:t>3</w:t>
            </w:r>
            <w:r w:rsidR="007D67B2">
              <w:rPr>
                <w:rFonts w:ascii="Arial" w:hAnsi="Arial" w:cs="Arial"/>
              </w:rPr>
              <w:t>1</w:t>
            </w:r>
            <w:r w:rsidR="000C42F5">
              <w:rPr>
                <w:rFonts w:ascii="Arial" w:hAnsi="Arial" w:cs="Arial"/>
              </w:rPr>
              <w:t>/03/2026</w:t>
            </w:r>
          </w:p>
          <w:p w14:paraId="7BDE67AD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1DD5439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98C992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AF6F8AD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2F4F8BB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CB13C0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FAEB70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CEF59C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65884E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E1BFC4E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553E24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9E8BDBA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52AB1F9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0C34D6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F7E4C0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4B3784E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2BF376E1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3624561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2B07FE69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6CB7C94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61B0848C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4BD9E911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1CF14D6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005EF930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568A56B1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142CB43E" w14:textId="77777777" w:rsidR="00EB10B0" w:rsidRDefault="00EB10B0" w:rsidP="00B71FDF">
      <w:pPr>
        <w:rPr>
          <w:rFonts w:ascii="Arial" w:hAnsi="Arial" w:cs="Arial"/>
        </w:rPr>
      </w:pPr>
    </w:p>
    <w:p w14:paraId="120B5FFB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596DCF2A" w14:textId="77777777" w:rsidR="000C42F5" w:rsidRDefault="000C42F5" w:rsidP="0066165C">
      <w:pPr>
        <w:ind w:left="567"/>
        <w:rPr>
          <w:rFonts w:ascii="Arial" w:hAnsi="Arial" w:cs="Arial"/>
        </w:rPr>
      </w:pPr>
    </w:p>
    <w:p w14:paraId="64B153D3" w14:textId="77777777" w:rsidR="000C42F5" w:rsidRDefault="000C42F5" w:rsidP="0066165C">
      <w:pPr>
        <w:ind w:left="567"/>
        <w:rPr>
          <w:rFonts w:ascii="Arial" w:hAnsi="Arial" w:cs="Arial"/>
        </w:rPr>
      </w:pPr>
    </w:p>
    <w:p w14:paraId="01E9B021" w14:textId="77777777" w:rsidR="00D14AB1" w:rsidRPr="000C42F5" w:rsidRDefault="00D14AB1" w:rsidP="00D14AB1">
      <w:pPr>
        <w:rPr>
          <w:rFonts w:ascii="Arial" w:hAnsi="Arial" w:cs="Arial"/>
        </w:rPr>
      </w:pPr>
      <w:r w:rsidRPr="000C42F5">
        <w:rPr>
          <w:rFonts w:ascii="Arial" w:hAnsi="Arial" w:cs="Arial"/>
        </w:rPr>
        <w:t xml:space="preserve">Dear </w:t>
      </w:r>
      <w:r w:rsidR="006D4D0B" w:rsidRPr="000C42F5">
        <w:rPr>
          <w:rFonts w:ascii="Arial" w:hAnsi="Arial" w:cs="Arial"/>
        </w:rPr>
        <w:t>Requester</w:t>
      </w:r>
      <w:r w:rsidRPr="000C42F5">
        <w:rPr>
          <w:rFonts w:ascii="Arial" w:hAnsi="Arial" w:cs="Arial"/>
        </w:rPr>
        <w:t>,</w:t>
      </w:r>
    </w:p>
    <w:p w14:paraId="7D1699BB" w14:textId="77777777" w:rsidR="00D14AB1" w:rsidRPr="000C42F5" w:rsidRDefault="00D14AB1" w:rsidP="00D14AB1">
      <w:pPr>
        <w:rPr>
          <w:rFonts w:ascii="Arial" w:hAnsi="Arial" w:cs="Arial"/>
        </w:rPr>
      </w:pPr>
    </w:p>
    <w:p w14:paraId="6714A088" w14:textId="77777777" w:rsidR="00FB182E" w:rsidRPr="000C42F5" w:rsidRDefault="00FB182E" w:rsidP="00FB182E">
      <w:pPr>
        <w:rPr>
          <w:rFonts w:ascii="Arial" w:hAnsi="Arial" w:cs="Arial"/>
          <w:b/>
          <w:bCs/>
        </w:rPr>
      </w:pPr>
      <w:r w:rsidRPr="000C42F5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1D5F6D15" w14:textId="77777777" w:rsidR="00FB182E" w:rsidRPr="000C42F5" w:rsidRDefault="00FB182E" w:rsidP="00FB182E">
      <w:pPr>
        <w:rPr>
          <w:rFonts w:ascii="Arial" w:hAnsi="Arial" w:cs="Arial"/>
          <w:b/>
          <w:bCs/>
        </w:rPr>
      </w:pPr>
      <w:r w:rsidRPr="000C42F5">
        <w:rPr>
          <w:rFonts w:ascii="Arial" w:hAnsi="Arial" w:cs="Arial"/>
          <w:b/>
          <w:bCs/>
        </w:rPr>
        <w:t xml:space="preserve">REF: </w:t>
      </w:r>
      <w:r w:rsidR="000C42F5" w:rsidRPr="000C42F5">
        <w:rPr>
          <w:rFonts w:ascii="Arial" w:hAnsi="Arial" w:cs="Arial"/>
          <w:b/>
          <w:bCs/>
        </w:rPr>
        <w:t>FOI 22961</w:t>
      </w:r>
    </w:p>
    <w:p w14:paraId="70E872C7" w14:textId="77777777" w:rsidR="00D14AB1" w:rsidRPr="000C42F5" w:rsidRDefault="00D14AB1" w:rsidP="00D14AB1">
      <w:pPr>
        <w:rPr>
          <w:rFonts w:ascii="Arial" w:hAnsi="Arial" w:cs="Arial"/>
          <w:b/>
          <w:bCs/>
        </w:rPr>
      </w:pPr>
    </w:p>
    <w:p w14:paraId="20882652" w14:textId="77777777" w:rsidR="00D14AB1" w:rsidRPr="000C42F5" w:rsidRDefault="00D14AB1" w:rsidP="00D14AB1">
      <w:pPr>
        <w:rPr>
          <w:rFonts w:ascii="Arial" w:hAnsi="Arial" w:cs="Arial"/>
        </w:rPr>
      </w:pPr>
      <w:r w:rsidRPr="000C42F5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2232CC2B" w14:textId="77777777" w:rsidR="00790AC8" w:rsidRPr="000C42F5" w:rsidRDefault="00790AC8" w:rsidP="00D14AB1">
      <w:pPr>
        <w:rPr>
          <w:rFonts w:ascii="Arial" w:hAnsi="Arial" w:cs="Arial"/>
        </w:rPr>
      </w:pPr>
    </w:p>
    <w:p w14:paraId="11CF3FD4" w14:textId="77777777" w:rsidR="00D14AB1" w:rsidRPr="000C42F5" w:rsidRDefault="00D14AB1" w:rsidP="00D14AB1">
      <w:pPr>
        <w:rPr>
          <w:rFonts w:ascii="Arial" w:hAnsi="Arial" w:cs="Arial"/>
          <w:lang w:val="en-US"/>
        </w:rPr>
      </w:pPr>
      <w:r w:rsidRPr="000C42F5">
        <w:rPr>
          <w:rFonts w:ascii="Arial" w:hAnsi="Arial" w:cs="Arial"/>
          <w:lang w:val="en-US"/>
        </w:rPr>
        <w:t xml:space="preserve">Please find the response to your request below. </w:t>
      </w:r>
    </w:p>
    <w:p w14:paraId="56D04FF4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1098165D" w14:textId="77777777" w:rsidR="0023061A" w:rsidRPr="000C42F5" w:rsidRDefault="0023061A" w:rsidP="00D14AB1">
      <w:pPr>
        <w:rPr>
          <w:rFonts w:ascii="Arial" w:hAnsi="Arial" w:cs="Arial"/>
          <w:lang w:val="en-US"/>
        </w:rPr>
      </w:pPr>
    </w:p>
    <w:p w14:paraId="359EB5A4" w14:textId="77777777" w:rsidR="000C42F5" w:rsidRPr="000C42F5" w:rsidRDefault="000C42F5" w:rsidP="000C42F5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0C42F5">
        <w:rPr>
          <w:rFonts w:ascii="Arial" w:hAnsi="Arial" w:cs="Arial"/>
          <w:b/>
          <w:bCs/>
          <w:color w:val="000000"/>
          <w:sz w:val="24"/>
          <w:szCs w:val="24"/>
        </w:rPr>
        <w:t>The number of premises holding livestock in the county</w:t>
      </w:r>
      <w:r w:rsidRPr="000C42F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4AB35D6" w14:textId="77777777" w:rsidR="000C42F5" w:rsidRDefault="000C42F5" w:rsidP="000C42F5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p w14:paraId="573D23BD" w14:textId="77777777" w:rsidR="000C42F5" w:rsidRPr="000C42F5" w:rsidRDefault="000C42F5" w:rsidP="000C42F5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0C42F5">
        <w:rPr>
          <w:rFonts w:ascii="Arial" w:hAnsi="Arial" w:cs="Arial"/>
          <w:color w:val="0070C0"/>
          <w:sz w:val="24"/>
          <w:szCs w:val="24"/>
        </w:rPr>
        <w:t>824 excluding – Horse / pigeon / aviary</w:t>
      </w:r>
    </w:p>
    <w:p w14:paraId="5F90F10F" w14:textId="77777777" w:rsidR="000C42F5" w:rsidRPr="000C42F5" w:rsidRDefault="000C42F5" w:rsidP="000C42F5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567CBFC3" w14:textId="77777777" w:rsidR="000C42F5" w:rsidRPr="000C42F5" w:rsidRDefault="000C42F5" w:rsidP="000C42F5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color w:val="000000"/>
          <w:sz w:val="24"/>
          <w:szCs w:val="24"/>
        </w:rPr>
      </w:pPr>
      <w:r w:rsidRPr="000C42F5">
        <w:rPr>
          <w:rFonts w:ascii="Arial" w:hAnsi="Arial" w:cs="Arial"/>
          <w:b/>
          <w:bCs/>
          <w:color w:val="000000"/>
          <w:sz w:val="24"/>
          <w:szCs w:val="24"/>
        </w:rPr>
        <w:t>The number of animal inspectors within the department (including full and part time)</w:t>
      </w:r>
      <w:r w:rsidRPr="000C42F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AD58A96" w14:textId="77777777" w:rsidR="000C42F5" w:rsidRDefault="000C42F5" w:rsidP="000C42F5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3D3261CD" w14:textId="77777777" w:rsidR="000C42F5" w:rsidRPr="000C42F5" w:rsidRDefault="000C42F5" w:rsidP="000C42F5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</w:rPr>
      </w:pPr>
      <w:r w:rsidRPr="000C42F5">
        <w:rPr>
          <w:rFonts w:ascii="Arial" w:hAnsi="Arial" w:cs="Arial"/>
          <w:color w:val="0070C0"/>
          <w:sz w:val="24"/>
          <w:szCs w:val="24"/>
        </w:rPr>
        <w:t>1 full time</w:t>
      </w:r>
      <w:r w:rsidRPr="000C42F5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</w:p>
    <w:p w14:paraId="50DECFFC" w14:textId="77777777" w:rsidR="000C42F5" w:rsidRPr="000C42F5" w:rsidRDefault="000C42F5" w:rsidP="000C42F5">
      <w:pPr>
        <w:rPr>
          <w:rFonts w:ascii="Arial" w:hAnsi="Arial" w:cs="Arial"/>
          <w:b/>
          <w:bCs/>
          <w:color w:val="EE0000"/>
        </w:rPr>
      </w:pPr>
    </w:p>
    <w:p w14:paraId="0EDDE093" w14:textId="77777777" w:rsidR="000C42F5" w:rsidRDefault="000C42F5" w:rsidP="000C42F5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</w:rPr>
      </w:pPr>
      <w:r w:rsidRPr="000C42F5">
        <w:rPr>
          <w:rFonts w:ascii="Arial" w:hAnsi="Arial" w:cs="Arial"/>
          <w:b/>
          <w:bCs/>
          <w:sz w:val="24"/>
          <w:szCs w:val="24"/>
        </w:rPr>
        <w:t>The total number of animal health and welfare complaints between 2019 - 2025 (ideally delivered in a yearly split)</w:t>
      </w:r>
    </w:p>
    <w:p w14:paraId="70FD1BB3" w14:textId="77777777" w:rsidR="000C42F5" w:rsidRPr="000C42F5" w:rsidRDefault="000C42F5" w:rsidP="000C42F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0C42F5" w:rsidRPr="004518EB" w14:paraId="2A3223DC" w14:textId="77777777" w:rsidTr="004518EB">
        <w:tc>
          <w:tcPr>
            <w:tcW w:w="1288" w:type="dxa"/>
          </w:tcPr>
          <w:p w14:paraId="391C99FD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2019</w:t>
            </w:r>
          </w:p>
        </w:tc>
        <w:tc>
          <w:tcPr>
            <w:tcW w:w="1288" w:type="dxa"/>
          </w:tcPr>
          <w:p w14:paraId="194C5169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2020</w:t>
            </w:r>
          </w:p>
        </w:tc>
        <w:tc>
          <w:tcPr>
            <w:tcW w:w="1288" w:type="dxa"/>
          </w:tcPr>
          <w:p w14:paraId="1FDBDC19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2021</w:t>
            </w:r>
          </w:p>
        </w:tc>
        <w:tc>
          <w:tcPr>
            <w:tcW w:w="1288" w:type="dxa"/>
          </w:tcPr>
          <w:p w14:paraId="50977257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2022</w:t>
            </w:r>
          </w:p>
        </w:tc>
        <w:tc>
          <w:tcPr>
            <w:tcW w:w="1288" w:type="dxa"/>
          </w:tcPr>
          <w:p w14:paraId="5D0A437A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2023</w:t>
            </w:r>
          </w:p>
        </w:tc>
        <w:tc>
          <w:tcPr>
            <w:tcW w:w="1288" w:type="dxa"/>
          </w:tcPr>
          <w:p w14:paraId="6DCB9149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2024</w:t>
            </w:r>
          </w:p>
        </w:tc>
        <w:tc>
          <w:tcPr>
            <w:tcW w:w="1288" w:type="dxa"/>
          </w:tcPr>
          <w:p w14:paraId="359181ED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2025</w:t>
            </w:r>
          </w:p>
        </w:tc>
      </w:tr>
      <w:tr w:rsidR="000C42F5" w:rsidRPr="004518EB" w14:paraId="1707DBA2" w14:textId="77777777" w:rsidTr="004518EB">
        <w:tc>
          <w:tcPr>
            <w:tcW w:w="1288" w:type="dxa"/>
          </w:tcPr>
          <w:p w14:paraId="609682B1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NOT HELD</w:t>
            </w:r>
          </w:p>
        </w:tc>
        <w:tc>
          <w:tcPr>
            <w:tcW w:w="1288" w:type="dxa"/>
          </w:tcPr>
          <w:p w14:paraId="09209CFE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27</w:t>
            </w:r>
          </w:p>
        </w:tc>
        <w:tc>
          <w:tcPr>
            <w:tcW w:w="1288" w:type="dxa"/>
          </w:tcPr>
          <w:p w14:paraId="433363D6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35</w:t>
            </w:r>
          </w:p>
        </w:tc>
        <w:tc>
          <w:tcPr>
            <w:tcW w:w="1288" w:type="dxa"/>
          </w:tcPr>
          <w:p w14:paraId="2589DEFD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16</w:t>
            </w:r>
          </w:p>
        </w:tc>
        <w:tc>
          <w:tcPr>
            <w:tcW w:w="1288" w:type="dxa"/>
          </w:tcPr>
          <w:p w14:paraId="353C4602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19</w:t>
            </w:r>
          </w:p>
        </w:tc>
        <w:tc>
          <w:tcPr>
            <w:tcW w:w="1288" w:type="dxa"/>
          </w:tcPr>
          <w:p w14:paraId="64569A1C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9</w:t>
            </w:r>
          </w:p>
        </w:tc>
        <w:tc>
          <w:tcPr>
            <w:tcW w:w="1288" w:type="dxa"/>
          </w:tcPr>
          <w:p w14:paraId="696306C6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19</w:t>
            </w:r>
          </w:p>
        </w:tc>
      </w:tr>
    </w:tbl>
    <w:p w14:paraId="23819970" w14:textId="77777777" w:rsidR="000C42F5" w:rsidRPr="000C42F5" w:rsidRDefault="000C42F5" w:rsidP="000C42F5">
      <w:pPr>
        <w:rPr>
          <w:rFonts w:ascii="Arial" w:hAnsi="Arial" w:cs="Arial"/>
          <w:b/>
          <w:bCs/>
        </w:rPr>
      </w:pPr>
    </w:p>
    <w:p w14:paraId="3DE83162" w14:textId="77777777" w:rsidR="000C42F5" w:rsidRDefault="000C42F5" w:rsidP="000C42F5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</w:rPr>
      </w:pPr>
      <w:r w:rsidRPr="000C42F5">
        <w:rPr>
          <w:rFonts w:ascii="Arial" w:hAnsi="Arial" w:cs="Arial"/>
          <w:b/>
          <w:bCs/>
          <w:sz w:val="24"/>
          <w:szCs w:val="24"/>
        </w:rPr>
        <w:t>The total number of farms visited between 2019 - 2025 (ideally delivered in a yearly split)</w:t>
      </w:r>
    </w:p>
    <w:p w14:paraId="0FBB5253" w14:textId="77777777" w:rsidR="000C42F5" w:rsidRPr="000C42F5" w:rsidRDefault="000C42F5" w:rsidP="000C42F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0C42F5" w:rsidRPr="004518EB" w14:paraId="5CBB09C8" w14:textId="77777777" w:rsidTr="004518EB">
        <w:tc>
          <w:tcPr>
            <w:tcW w:w="1288" w:type="dxa"/>
          </w:tcPr>
          <w:p w14:paraId="2051E5D6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2019</w:t>
            </w:r>
          </w:p>
        </w:tc>
        <w:tc>
          <w:tcPr>
            <w:tcW w:w="1288" w:type="dxa"/>
          </w:tcPr>
          <w:p w14:paraId="00EB189D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2020</w:t>
            </w:r>
          </w:p>
        </w:tc>
        <w:tc>
          <w:tcPr>
            <w:tcW w:w="1288" w:type="dxa"/>
          </w:tcPr>
          <w:p w14:paraId="561BF8A7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2021</w:t>
            </w:r>
          </w:p>
        </w:tc>
        <w:tc>
          <w:tcPr>
            <w:tcW w:w="1288" w:type="dxa"/>
          </w:tcPr>
          <w:p w14:paraId="0A1F12A9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2022</w:t>
            </w:r>
          </w:p>
        </w:tc>
        <w:tc>
          <w:tcPr>
            <w:tcW w:w="1288" w:type="dxa"/>
          </w:tcPr>
          <w:p w14:paraId="651BA33A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2023</w:t>
            </w:r>
          </w:p>
        </w:tc>
        <w:tc>
          <w:tcPr>
            <w:tcW w:w="1288" w:type="dxa"/>
          </w:tcPr>
          <w:p w14:paraId="7051CCFF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2024</w:t>
            </w:r>
          </w:p>
        </w:tc>
        <w:tc>
          <w:tcPr>
            <w:tcW w:w="1288" w:type="dxa"/>
          </w:tcPr>
          <w:p w14:paraId="0D32462E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2025</w:t>
            </w:r>
          </w:p>
        </w:tc>
      </w:tr>
      <w:tr w:rsidR="000C42F5" w:rsidRPr="004518EB" w14:paraId="14FD3EE9" w14:textId="77777777" w:rsidTr="004518EB">
        <w:tc>
          <w:tcPr>
            <w:tcW w:w="1288" w:type="dxa"/>
          </w:tcPr>
          <w:p w14:paraId="0E732AE8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NOT HELD</w:t>
            </w:r>
          </w:p>
        </w:tc>
        <w:tc>
          <w:tcPr>
            <w:tcW w:w="1288" w:type="dxa"/>
          </w:tcPr>
          <w:p w14:paraId="7341B34F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118</w:t>
            </w:r>
          </w:p>
        </w:tc>
        <w:tc>
          <w:tcPr>
            <w:tcW w:w="1288" w:type="dxa"/>
          </w:tcPr>
          <w:p w14:paraId="3A88E445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29</w:t>
            </w:r>
          </w:p>
        </w:tc>
        <w:tc>
          <w:tcPr>
            <w:tcW w:w="1288" w:type="dxa"/>
          </w:tcPr>
          <w:p w14:paraId="30AA0D99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</w:t>
            </w:r>
          </w:p>
        </w:tc>
        <w:tc>
          <w:tcPr>
            <w:tcW w:w="1288" w:type="dxa"/>
          </w:tcPr>
          <w:p w14:paraId="06D87AF5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55</w:t>
            </w:r>
          </w:p>
        </w:tc>
        <w:tc>
          <w:tcPr>
            <w:tcW w:w="1288" w:type="dxa"/>
          </w:tcPr>
          <w:p w14:paraId="39F1AA59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156</w:t>
            </w:r>
          </w:p>
        </w:tc>
        <w:tc>
          <w:tcPr>
            <w:tcW w:w="1288" w:type="dxa"/>
          </w:tcPr>
          <w:p w14:paraId="0720EBA8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  <w:highlight w:val="yellow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559</w:t>
            </w:r>
          </w:p>
        </w:tc>
      </w:tr>
    </w:tbl>
    <w:p w14:paraId="526330EF" w14:textId="77777777" w:rsidR="000C42F5" w:rsidRPr="000C42F5" w:rsidRDefault="000C42F5" w:rsidP="000C42F5">
      <w:pPr>
        <w:ind w:left="360"/>
        <w:rPr>
          <w:rFonts w:ascii="Arial" w:hAnsi="Arial" w:cs="Arial"/>
          <w:color w:val="0070C0"/>
        </w:rPr>
      </w:pPr>
      <w:r w:rsidRPr="000C42F5">
        <w:rPr>
          <w:rFonts w:ascii="Arial" w:hAnsi="Arial" w:cs="Arial"/>
          <w:color w:val="0070C0"/>
        </w:rPr>
        <w:t xml:space="preserve">Note: the figures above include poultry and domestic keepers of pigs etc. We are unable to break this down to specific premises types. </w:t>
      </w:r>
    </w:p>
    <w:p w14:paraId="425914D2" w14:textId="77777777" w:rsidR="000C42F5" w:rsidRDefault="000C42F5" w:rsidP="000C42F5">
      <w:pPr>
        <w:rPr>
          <w:rFonts w:ascii="Arial" w:hAnsi="Arial" w:cs="Arial"/>
        </w:rPr>
      </w:pPr>
    </w:p>
    <w:p w14:paraId="6E808784" w14:textId="77777777" w:rsidR="000C42F5" w:rsidRPr="000C42F5" w:rsidRDefault="000C42F5" w:rsidP="000C42F5">
      <w:pPr>
        <w:rPr>
          <w:rFonts w:ascii="Arial" w:hAnsi="Arial" w:cs="Arial"/>
        </w:rPr>
      </w:pPr>
    </w:p>
    <w:p w14:paraId="53DBBAE1" w14:textId="77777777" w:rsidR="000C42F5" w:rsidRDefault="000C42F5" w:rsidP="000C42F5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</w:rPr>
      </w:pPr>
      <w:r w:rsidRPr="000C42F5">
        <w:rPr>
          <w:rFonts w:ascii="Arial" w:hAnsi="Arial" w:cs="Arial"/>
          <w:b/>
          <w:bCs/>
          <w:sz w:val="24"/>
          <w:szCs w:val="24"/>
        </w:rPr>
        <w:t>The total number of visits to other non-farm species between 2019-2025 and what these species were [e.g. illegal landings of dogs or horse welfare]</w:t>
      </w:r>
    </w:p>
    <w:p w14:paraId="2F9D212E" w14:textId="77777777" w:rsidR="000C42F5" w:rsidRPr="000C42F5" w:rsidRDefault="000C42F5" w:rsidP="000C42F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1422"/>
        <w:gridCol w:w="1464"/>
        <w:gridCol w:w="1421"/>
        <w:gridCol w:w="1478"/>
        <w:gridCol w:w="1421"/>
        <w:gridCol w:w="1464"/>
      </w:tblGrid>
      <w:tr w:rsidR="000C42F5" w:rsidRPr="004518EB" w14:paraId="3673871F" w14:textId="77777777" w:rsidTr="004518EB">
        <w:trPr>
          <w:trHeight w:val="281"/>
        </w:trPr>
        <w:tc>
          <w:tcPr>
            <w:tcW w:w="1430" w:type="dxa"/>
          </w:tcPr>
          <w:p w14:paraId="3A0EBA94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2019</w:t>
            </w:r>
          </w:p>
        </w:tc>
        <w:tc>
          <w:tcPr>
            <w:tcW w:w="1499" w:type="dxa"/>
          </w:tcPr>
          <w:p w14:paraId="62188393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2020</w:t>
            </w:r>
          </w:p>
        </w:tc>
        <w:tc>
          <w:tcPr>
            <w:tcW w:w="1545" w:type="dxa"/>
          </w:tcPr>
          <w:p w14:paraId="617C8700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2021</w:t>
            </w:r>
          </w:p>
        </w:tc>
        <w:tc>
          <w:tcPr>
            <w:tcW w:w="1499" w:type="dxa"/>
          </w:tcPr>
          <w:p w14:paraId="0153FAB9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2022</w:t>
            </w:r>
          </w:p>
        </w:tc>
        <w:tc>
          <w:tcPr>
            <w:tcW w:w="1560" w:type="dxa"/>
          </w:tcPr>
          <w:p w14:paraId="0DC63804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2023</w:t>
            </w:r>
          </w:p>
        </w:tc>
        <w:tc>
          <w:tcPr>
            <w:tcW w:w="1499" w:type="dxa"/>
          </w:tcPr>
          <w:p w14:paraId="085FBCC3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2024</w:t>
            </w:r>
          </w:p>
        </w:tc>
        <w:tc>
          <w:tcPr>
            <w:tcW w:w="1545" w:type="dxa"/>
          </w:tcPr>
          <w:p w14:paraId="5BD93282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2025</w:t>
            </w:r>
          </w:p>
        </w:tc>
      </w:tr>
      <w:tr w:rsidR="000C42F5" w:rsidRPr="004518EB" w14:paraId="3AC85847" w14:textId="77777777" w:rsidTr="004518EB">
        <w:trPr>
          <w:trHeight w:val="575"/>
        </w:trPr>
        <w:tc>
          <w:tcPr>
            <w:tcW w:w="1430" w:type="dxa"/>
          </w:tcPr>
          <w:p w14:paraId="091382FC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NOT HELD</w:t>
            </w:r>
          </w:p>
        </w:tc>
        <w:tc>
          <w:tcPr>
            <w:tcW w:w="1499" w:type="dxa"/>
          </w:tcPr>
          <w:p w14:paraId="4C94C567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HORSE - 27</w:t>
            </w:r>
          </w:p>
        </w:tc>
        <w:tc>
          <w:tcPr>
            <w:tcW w:w="1545" w:type="dxa"/>
          </w:tcPr>
          <w:p w14:paraId="0265E1AE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HORSE - 26</w:t>
            </w:r>
          </w:p>
        </w:tc>
        <w:tc>
          <w:tcPr>
            <w:tcW w:w="1499" w:type="dxa"/>
          </w:tcPr>
          <w:p w14:paraId="198F7AD9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HORSE - 17</w:t>
            </w:r>
          </w:p>
        </w:tc>
        <w:tc>
          <w:tcPr>
            <w:tcW w:w="1560" w:type="dxa"/>
          </w:tcPr>
          <w:p w14:paraId="306897E0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HORSE - 33</w:t>
            </w:r>
          </w:p>
        </w:tc>
        <w:tc>
          <w:tcPr>
            <w:tcW w:w="1499" w:type="dxa"/>
          </w:tcPr>
          <w:p w14:paraId="379729F8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HORSE - 44</w:t>
            </w:r>
          </w:p>
        </w:tc>
        <w:tc>
          <w:tcPr>
            <w:tcW w:w="1545" w:type="dxa"/>
          </w:tcPr>
          <w:p w14:paraId="3D31CE69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HORSE - 25</w:t>
            </w:r>
          </w:p>
        </w:tc>
      </w:tr>
      <w:tr w:rsidR="000C42F5" w:rsidRPr="004518EB" w14:paraId="0864F8D3" w14:textId="77777777" w:rsidTr="004518EB">
        <w:trPr>
          <w:trHeight w:val="293"/>
        </w:trPr>
        <w:tc>
          <w:tcPr>
            <w:tcW w:w="1430" w:type="dxa"/>
          </w:tcPr>
          <w:p w14:paraId="32EF763C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499" w:type="dxa"/>
          </w:tcPr>
          <w:p w14:paraId="2797987E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545" w:type="dxa"/>
          </w:tcPr>
          <w:p w14:paraId="7DC1D231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PIG - 1</w:t>
            </w:r>
          </w:p>
        </w:tc>
        <w:tc>
          <w:tcPr>
            <w:tcW w:w="1499" w:type="dxa"/>
          </w:tcPr>
          <w:p w14:paraId="0FA99964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PIG - 1</w:t>
            </w:r>
          </w:p>
        </w:tc>
        <w:tc>
          <w:tcPr>
            <w:tcW w:w="1560" w:type="dxa"/>
          </w:tcPr>
          <w:p w14:paraId="786E40E8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499" w:type="dxa"/>
          </w:tcPr>
          <w:p w14:paraId="38BCEB3C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PIG - 1</w:t>
            </w:r>
          </w:p>
        </w:tc>
        <w:tc>
          <w:tcPr>
            <w:tcW w:w="1545" w:type="dxa"/>
          </w:tcPr>
          <w:p w14:paraId="42992674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PIG -3</w:t>
            </w:r>
          </w:p>
        </w:tc>
      </w:tr>
      <w:tr w:rsidR="000C42F5" w:rsidRPr="004518EB" w14:paraId="7D0A4DDF" w14:textId="77777777" w:rsidTr="004518EB">
        <w:trPr>
          <w:trHeight w:val="575"/>
        </w:trPr>
        <w:tc>
          <w:tcPr>
            <w:tcW w:w="1430" w:type="dxa"/>
          </w:tcPr>
          <w:p w14:paraId="24AA7179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499" w:type="dxa"/>
          </w:tcPr>
          <w:p w14:paraId="39CFF8FD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POULTRY - 2</w:t>
            </w:r>
          </w:p>
        </w:tc>
        <w:tc>
          <w:tcPr>
            <w:tcW w:w="1545" w:type="dxa"/>
          </w:tcPr>
          <w:p w14:paraId="7A8FC711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POULTRY - 3</w:t>
            </w:r>
          </w:p>
        </w:tc>
        <w:tc>
          <w:tcPr>
            <w:tcW w:w="1499" w:type="dxa"/>
          </w:tcPr>
          <w:p w14:paraId="78D4CA1D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POULTRY - 8</w:t>
            </w:r>
          </w:p>
        </w:tc>
        <w:tc>
          <w:tcPr>
            <w:tcW w:w="1560" w:type="dxa"/>
          </w:tcPr>
          <w:p w14:paraId="165AACF4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POULTRY - 4</w:t>
            </w:r>
          </w:p>
        </w:tc>
        <w:tc>
          <w:tcPr>
            <w:tcW w:w="1499" w:type="dxa"/>
          </w:tcPr>
          <w:p w14:paraId="2FA9CE34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POULTRY - 1</w:t>
            </w:r>
          </w:p>
        </w:tc>
        <w:tc>
          <w:tcPr>
            <w:tcW w:w="1545" w:type="dxa"/>
          </w:tcPr>
          <w:p w14:paraId="20587842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POULTRY - 2</w:t>
            </w:r>
          </w:p>
        </w:tc>
      </w:tr>
      <w:tr w:rsidR="000C42F5" w:rsidRPr="004518EB" w14:paraId="5824EE72" w14:textId="77777777" w:rsidTr="004518EB">
        <w:trPr>
          <w:trHeight w:val="575"/>
        </w:trPr>
        <w:tc>
          <w:tcPr>
            <w:tcW w:w="1430" w:type="dxa"/>
          </w:tcPr>
          <w:p w14:paraId="0F5A524F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499" w:type="dxa"/>
          </w:tcPr>
          <w:p w14:paraId="17146290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545" w:type="dxa"/>
          </w:tcPr>
          <w:p w14:paraId="0415FB31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499" w:type="dxa"/>
          </w:tcPr>
          <w:p w14:paraId="5A524836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proofErr w:type="gramStart"/>
            <w:r w:rsidRPr="004518EB">
              <w:rPr>
                <w:rFonts w:ascii="Arial" w:eastAsia="Calibri" w:hAnsi="Arial" w:cs="Arial"/>
                <w:color w:val="0070C0"/>
              </w:rPr>
              <w:t>WATER FOWL</w:t>
            </w:r>
            <w:proofErr w:type="gramEnd"/>
            <w:r w:rsidRPr="004518EB">
              <w:rPr>
                <w:rFonts w:ascii="Arial" w:eastAsia="Calibri" w:hAnsi="Arial" w:cs="Arial"/>
                <w:color w:val="0070C0"/>
              </w:rPr>
              <w:t xml:space="preserve"> - 1</w:t>
            </w:r>
          </w:p>
        </w:tc>
        <w:tc>
          <w:tcPr>
            <w:tcW w:w="1560" w:type="dxa"/>
          </w:tcPr>
          <w:p w14:paraId="21A92F6A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499" w:type="dxa"/>
          </w:tcPr>
          <w:p w14:paraId="728CA948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545" w:type="dxa"/>
          </w:tcPr>
          <w:p w14:paraId="19471CB4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</w:tr>
      <w:tr w:rsidR="000C42F5" w:rsidRPr="004518EB" w14:paraId="23E2FDD1" w14:textId="77777777" w:rsidTr="004518EB">
        <w:trPr>
          <w:trHeight w:val="575"/>
        </w:trPr>
        <w:tc>
          <w:tcPr>
            <w:tcW w:w="1430" w:type="dxa"/>
          </w:tcPr>
          <w:p w14:paraId="1BDC6914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499" w:type="dxa"/>
          </w:tcPr>
          <w:p w14:paraId="71B7D9B0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545" w:type="dxa"/>
          </w:tcPr>
          <w:p w14:paraId="35272255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SHEEP - 1</w:t>
            </w:r>
          </w:p>
        </w:tc>
        <w:tc>
          <w:tcPr>
            <w:tcW w:w="1499" w:type="dxa"/>
          </w:tcPr>
          <w:p w14:paraId="395CF836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560" w:type="dxa"/>
          </w:tcPr>
          <w:p w14:paraId="3EAB0795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SHEEP - 1</w:t>
            </w:r>
          </w:p>
        </w:tc>
        <w:tc>
          <w:tcPr>
            <w:tcW w:w="1499" w:type="dxa"/>
          </w:tcPr>
          <w:p w14:paraId="424EC269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SHEEP - 1</w:t>
            </w:r>
          </w:p>
        </w:tc>
        <w:tc>
          <w:tcPr>
            <w:tcW w:w="1545" w:type="dxa"/>
          </w:tcPr>
          <w:p w14:paraId="62850378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SHEEP -1</w:t>
            </w:r>
          </w:p>
        </w:tc>
      </w:tr>
      <w:tr w:rsidR="000C42F5" w:rsidRPr="004518EB" w14:paraId="2F065F55" w14:textId="77777777" w:rsidTr="004518EB">
        <w:trPr>
          <w:trHeight w:val="281"/>
        </w:trPr>
        <w:tc>
          <w:tcPr>
            <w:tcW w:w="1430" w:type="dxa"/>
          </w:tcPr>
          <w:p w14:paraId="563011FE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499" w:type="dxa"/>
          </w:tcPr>
          <w:p w14:paraId="0D2F19AA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545" w:type="dxa"/>
          </w:tcPr>
          <w:p w14:paraId="62F840CF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GOAT - 1</w:t>
            </w:r>
          </w:p>
        </w:tc>
        <w:tc>
          <w:tcPr>
            <w:tcW w:w="1499" w:type="dxa"/>
          </w:tcPr>
          <w:p w14:paraId="68DB2BEC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560" w:type="dxa"/>
          </w:tcPr>
          <w:p w14:paraId="3B30FE10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GOAT - 1</w:t>
            </w:r>
          </w:p>
        </w:tc>
        <w:tc>
          <w:tcPr>
            <w:tcW w:w="1499" w:type="dxa"/>
          </w:tcPr>
          <w:p w14:paraId="618F72EB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545" w:type="dxa"/>
          </w:tcPr>
          <w:p w14:paraId="573889AC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</w:tr>
      <w:tr w:rsidR="000C42F5" w:rsidRPr="004518EB" w14:paraId="1061B5CD" w14:textId="77777777" w:rsidTr="004518EB">
        <w:trPr>
          <w:trHeight w:val="575"/>
        </w:trPr>
        <w:tc>
          <w:tcPr>
            <w:tcW w:w="1430" w:type="dxa"/>
          </w:tcPr>
          <w:p w14:paraId="2283FD2C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499" w:type="dxa"/>
          </w:tcPr>
          <w:p w14:paraId="3C944ACA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CATTLE - 2</w:t>
            </w:r>
          </w:p>
        </w:tc>
        <w:tc>
          <w:tcPr>
            <w:tcW w:w="1545" w:type="dxa"/>
          </w:tcPr>
          <w:p w14:paraId="2005FE01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499" w:type="dxa"/>
          </w:tcPr>
          <w:p w14:paraId="20EE1EF1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CATTLE - 1</w:t>
            </w:r>
          </w:p>
        </w:tc>
        <w:tc>
          <w:tcPr>
            <w:tcW w:w="1560" w:type="dxa"/>
          </w:tcPr>
          <w:p w14:paraId="6A25CE54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499" w:type="dxa"/>
          </w:tcPr>
          <w:p w14:paraId="476950FF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545" w:type="dxa"/>
          </w:tcPr>
          <w:p w14:paraId="2E55105E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</w:tr>
      <w:tr w:rsidR="000C42F5" w:rsidRPr="004518EB" w14:paraId="261CE609" w14:textId="77777777" w:rsidTr="004518EB">
        <w:trPr>
          <w:trHeight w:val="575"/>
        </w:trPr>
        <w:tc>
          <w:tcPr>
            <w:tcW w:w="1430" w:type="dxa"/>
          </w:tcPr>
          <w:p w14:paraId="0F88302C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499" w:type="dxa"/>
          </w:tcPr>
          <w:p w14:paraId="76ACD263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545" w:type="dxa"/>
          </w:tcPr>
          <w:p w14:paraId="5F1007F7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MULTIPLE – 3</w:t>
            </w:r>
          </w:p>
        </w:tc>
        <w:tc>
          <w:tcPr>
            <w:tcW w:w="1499" w:type="dxa"/>
          </w:tcPr>
          <w:p w14:paraId="050E6D12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560" w:type="dxa"/>
          </w:tcPr>
          <w:p w14:paraId="157AF2F4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499" w:type="dxa"/>
          </w:tcPr>
          <w:p w14:paraId="28C742F3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545" w:type="dxa"/>
          </w:tcPr>
          <w:p w14:paraId="7F60229D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MULTIPLE -3</w:t>
            </w:r>
          </w:p>
        </w:tc>
      </w:tr>
      <w:tr w:rsidR="000C42F5" w:rsidRPr="004518EB" w14:paraId="57BE03C5" w14:textId="77777777" w:rsidTr="004518EB">
        <w:trPr>
          <w:trHeight w:val="293"/>
        </w:trPr>
        <w:tc>
          <w:tcPr>
            <w:tcW w:w="1430" w:type="dxa"/>
          </w:tcPr>
          <w:p w14:paraId="3DB1AAA1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499" w:type="dxa"/>
          </w:tcPr>
          <w:p w14:paraId="63EBC7A4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DOG - 2</w:t>
            </w:r>
          </w:p>
        </w:tc>
        <w:tc>
          <w:tcPr>
            <w:tcW w:w="1545" w:type="dxa"/>
          </w:tcPr>
          <w:p w14:paraId="6756C0A8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DOG - 2</w:t>
            </w:r>
          </w:p>
        </w:tc>
        <w:tc>
          <w:tcPr>
            <w:tcW w:w="1499" w:type="dxa"/>
          </w:tcPr>
          <w:p w14:paraId="0629E452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DOG - 1</w:t>
            </w:r>
          </w:p>
        </w:tc>
        <w:tc>
          <w:tcPr>
            <w:tcW w:w="1560" w:type="dxa"/>
          </w:tcPr>
          <w:p w14:paraId="1028D7DD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DOG - 2</w:t>
            </w:r>
          </w:p>
        </w:tc>
        <w:tc>
          <w:tcPr>
            <w:tcW w:w="1499" w:type="dxa"/>
          </w:tcPr>
          <w:p w14:paraId="09EDE3FF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DOG - 1</w:t>
            </w:r>
          </w:p>
        </w:tc>
        <w:tc>
          <w:tcPr>
            <w:tcW w:w="1545" w:type="dxa"/>
          </w:tcPr>
          <w:p w14:paraId="065075A6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DOG -1</w:t>
            </w:r>
          </w:p>
        </w:tc>
      </w:tr>
      <w:tr w:rsidR="000C42F5" w:rsidRPr="004518EB" w14:paraId="5546D219" w14:textId="77777777" w:rsidTr="004518EB">
        <w:trPr>
          <w:trHeight w:val="575"/>
        </w:trPr>
        <w:tc>
          <w:tcPr>
            <w:tcW w:w="1430" w:type="dxa"/>
          </w:tcPr>
          <w:p w14:paraId="2FA38BB0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499" w:type="dxa"/>
          </w:tcPr>
          <w:p w14:paraId="3032A0BA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545" w:type="dxa"/>
          </w:tcPr>
          <w:p w14:paraId="214CC57B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CAT - 1</w:t>
            </w:r>
          </w:p>
        </w:tc>
        <w:tc>
          <w:tcPr>
            <w:tcW w:w="1499" w:type="dxa"/>
          </w:tcPr>
          <w:p w14:paraId="1940C538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560" w:type="dxa"/>
          </w:tcPr>
          <w:p w14:paraId="64DABE66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WILDLIFE- 1</w:t>
            </w:r>
          </w:p>
        </w:tc>
        <w:tc>
          <w:tcPr>
            <w:tcW w:w="1499" w:type="dxa"/>
          </w:tcPr>
          <w:p w14:paraId="36C72CB7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545" w:type="dxa"/>
          </w:tcPr>
          <w:p w14:paraId="120B4445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</w:tr>
      <w:tr w:rsidR="000C42F5" w:rsidRPr="004518EB" w14:paraId="2A572B14" w14:textId="77777777" w:rsidTr="004518EB">
        <w:trPr>
          <w:trHeight w:val="575"/>
        </w:trPr>
        <w:tc>
          <w:tcPr>
            <w:tcW w:w="1430" w:type="dxa"/>
          </w:tcPr>
          <w:p w14:paraId="18F6EA6B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499" w:type="dxa"/>
          </w:tcPr>
          <w:p w14:paraId="538BBC79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OTHER - 3</w:t>
            </w:r>
          </w:p>
        </w:tc>
        <w:tc>
          <w:tcPr>
            <w:tcW w:w="1545" w:type="dxa"/>
          </w:tcPr>
          <w:p w14:paraId="32CA513D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OTHER - 5</w:t>
            </w:r>
          </w:p>
        </w:tc>
        <w:tc>
          <w:tcPr>
            <w:tcW w:w="1499" w:type="dxa"/>
          </w:tcPr>
          <w:p w14:paraId="169B5E7D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560" w:type="dxa"/>
          </w:tcPr>
          <w:p w14:paraId="6184A644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499" w:type="dxa"/>
          </w:tcPr>
          <w:p w14:paraId="38EB7C22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1545" w:type="dxa"/>
          </w:tcPr>
          <w:p w14:paraId="3D0600BD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</w:p>
        </w:tc>
      </w:tr>
    </w:tbl>
    <w:p w14:paraId="6D1C5EA0" w14:textId="77777777" w:rsidR="000C42F5" w:rsidRDefault="000C42F5" w:rsidP="000C42F5">
      <w:pPr>
        <w:rPr>
          <w:rFonts w:ascii="Arial" w:hAnsi="Arial" w:cs="Arial"/>
        </w:rPr>
      </w:pPr>
    </w:p>
    <w:p w14:paraId="74672173" w14:textId="77777777" w:rsidR="000C42F5" w:rsidRPr="000C42F5" w:rsidRDefault="000C42F5" w:rsidP="000C42F5">
      <w:pPr>
        <w:rPr>
          <w:rFonts w:ascii="Arial" w:hAnsi="Arial" w:cs="Arial"/>
        </w:rPr>
      </w:pPr>
    </w:p>
    <w:p w14:paraId="337B2666" w14:textId="77777777" w:rsidR="000C42F5" w:rsidRPr="000C42F5" w:rsidRDefault="000C42F5" w:rsidP="000C42F5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</w:rPr>
      </w:pPr>
      <w:r w:rsidRPr="000C42F5">
        <w:rPr>
          <w:rFonts w:ascii="Arial" w:hAnsi="Arial" w:cs="Arial"/>
          <w:b/>
          <w:bCs/>
          <w:sz w:val="24"/>
          <w:szCs w:val="24"/>
        </w:rPr>
        <w:t>The total number of investigations opened </w:t>
      </w:r>
    </w:p>
    <w:p w14:paraId="167CE702" w14:textId="77777777" w:rsidR="000C42F5" w:rsidRDefault="000C42F5" w:rsidP="000C42F5">
      <w:pPr>
        <w:rPr>
          <w:rFonts w:ascii="Arial" w:hAnsi="Arial" w:cs="Arial"/>
        </w:rPr>
      </w:pPr>
    </w:p>
    <w:p w14:paraId="50B6E3EF" w14:textId="77777777" w:rsidR="000C42F5" w:rsidRPr="000C42F5" w:rsidRDefault="000C42F5" w:rsidP="0023061A">
      <w:pPr>
        <w:ind w:left="720"/>
        <w:rPr>
          <w:rFonts w:ascii="Arial" w:hAnsi="Arial" w:cs="Arial"/>
          <w:color w:val="0070C0"/>
        </w:rPr>
      </w:pPr>
      <w:r w:rsidRPr="000C42F5">
        <w:rPr>
          <w:rFonts w:ascii="Arial" w:hAnsi="Arial" w:cs="Arial"/>
          <w:color w:val="0070C0"/>
        </w:rPr>
        <w:t xml:space="preserve">All complaints receive some form of assessment or initial investigation, please refer to answers to question 3. </w:t>
      </w:r>
    </w:p>
    <w:p w14:paraId="1353281C" w14:textId="77777777" w:rsidR="000C42F5" w:rsidRPr="000C42F5" w:rsidRDefault="000C42F5" w:rsidP="000C42F5">
      <w:pPr>
        <w:rPr>
          <w:rFonts w:ascii="Arial" w:hAnsi="Arial" w:cs="Arial"/>
        </w:rPr>
      </w:pPr>
    </w:p>
    <w:p w14:paraId="78367D4E" w14:textId="77777777" w:rsidR="000C42F5" w:rsidRPr="000C42F5" w:rsidRDefault="000C42F5" w:rsidP="000C42F5">
      <w:pPr>
        <w:rPr>
          <w:rFonts w:ascii="Arial" w:hAnsi="Arial" w:cs="Arial"/>
        </w:rPr>
      </w:pPr>
    </w:p>
    <w:p w14:paraId="5D720FF2" w14:textId="77777777" w:rsidR="000C42F5" w:rsidRPr="000C42F5" w:rsidRDefault="000C42F5" w:rsidP="000C42F5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</w:rPr>
      </w:pPr>
      <w:r w:rsidRPr="000C42F5">
        <w:rPr>
          <w:rFonts w:ascii="Arial" w:hAnsi="Arial" w:cs="Arial"/>
          <w:b/>
          <w:bCs/>
          <w:sz w:val="24"/>
          <w:szCs w:val="24"/>
        </w:rPr>
        <w:t>The number of initiated prosecutions (prosecution proceedings begun and dropped) and completed prosecution cases under:</w:t>
      </w:r>
    </w:p>
    <w:p w14:paraId="7BDAA56E" w14:textId="77777777" w:rsidR="000C42F5" w:rsidRPr="000C42F5" w:rsidRDefault="000C42F5" w:rsidP="000C42F5">
      <w:pPr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000C42F5">
        <w:rPr>
          <w:rFonts w:ascii="Arial" w:hAnsi="Arial" w:cs="Arial"/>
        </w:rPr>
        <w:t>The Animal Welfare Act 2006 between 2019- 2025</w:t>
      </w:r>
    </w:p>
    <w:tbl>
      <w:tblPr>
        <w:tblW w:w="0" w:type="auto"/>
        <w:tblInd w:w="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0C42F5" w:rsidRPr="004518EB" w14:paraId="2C594D85" w14:textId="77777777" w:rsidTr="004518EB">
        <w:tc>
          <w:tcPr>
            <w:tcW w:w="1288" w:type="dxa"/>
          </w:tcPr>
          <w:p w14:paraId="0E096A18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2019</w:t>
            </w:r>
          </w:p>
        </w:tc>
        <w:tc>
          <w:tcPr>
            <w:tcW w:w="1288" w:type="dxa"/>
          </w:tcPr>
          <w:p w14:paraId="1A37DB62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2020</w:t>
            </w:r>
          </w:p>
        </w:tc>
        <w:tc>
          <w:tcPr>
            <w:tcW w:w="1288" w:type="dxa"/>
          </w:tcPr>
          <w:p w14:paraId="6BE80F12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2021</w:t>
            </w:r>
          </w:p>
        </w:tc>
        <w:tc>
          <w:tcPr>
            <w:tcW w:w="1288" w:type="dxa"/>
          </w:tcPr>
          <w:p w14:paraId="409728E3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2022</w:t>
            </w:r>
          </w:p>
        </w:tc>
        <w:tc>
          <w:tcPr>
            <w:tcW w:w="1288" w:type="dxa"/>
          </w:tcPr>
          <w:p w14:paraId="02087658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2023</w:t>
            </w:r>
          </w:p>
        </w:tc>
        <w:tc>
          <w:tcPr>
            <w:tcW w:w="1288" w:type="dxa"/>
          </w:tcPr>
          <w:p w14:paraId="19B0B456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2024</w:t>
            </w:r>
          </w:p>
        </w:tc>
        <w:tc>
          <w:tcPr>
            <w:tcW w:w="1288" w:type="dxa"/>
          </w:tcPr>
          <w:p w14:paraId="2B02FAB9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2025</w:t>
            </w:r>
          </w:p>
        </w:tc>
      </w:tr>
      <w:tr w:rsidR="000C42F5" w:rsidRPr="004518EB" w14:paraId="296F211F" w14:textId="77777777" w:rsidTr="004518EB">
        <w:tc>
          <w:tcPr>
            <w:tcW w:w="1288" w:type="dxa"/>
          </w:tcPr>
          <w:p w14:paraId="78FFB7A3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NOT HELD</w:t>
            </w:r>
          </w:p>
        </w:tc>
        <w:tc>
          <w:tcPr>
            <w:tcW w:w="1288" w:type="dxa"/>
          </w:tcPr>
          <w:p w14:paraId="0534DDA2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0</w:t>
            </w:r>
          </w:p>
        </w:tc>
        <w:tc>
          <w:tcPr>
            <w:tcW w:w="1288" w:type="dxa"/>
          </w:tcPr>
          <w:p w14:paraId="5827353D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0</w:t>
            </w:r>
          </w:p>
        </w:tc>
        <w:tc>
          <w:tcPr>
            <w:tcW w:w="1288" w:type="dxa"/>
          </w:tcPr>
          <w:p w14:paraId="7332577F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0</w:t>
            </w:r>
          </w:p>
        </w:tc>
        <w:tc>
          <w:tcPr>
            <w:tcW w:w="1288" w:type="dxa"/>
          </w:tcPr>
          <w:p w14:paraId="6D53AA61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0</w:t>
            </w:r>
          </w:p>
        </w:tc>
        <w:tc>
          <w:tcPr>
            <w:tcW w:w="1288" w:type="dxa"/>
          </w:tcPr>
          <w:p w14:paraId="3DBC4632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0</w:t>
            </w:r>
          </w:p>
        </w:tc>
        <w:tc>
          <w:tcPr>
            <w:tcW w:w="1288" w:type="dxa"/>
          </w:tcPr>
          <w:p w14:paraId="7ADDC8D9" w14:textId="77777777" w:rsidR="000C42F5" w:rsidRPr="004518EB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4518EB">
              <w:rPr>
                <w:rFonts w:ascii="Arial" w:eastAsia="Calibri" w:hAnsi="Arial" w:cs="Arial"/>
                <w:color w:val="0070C0"/>
              </w:rPr>
              <w:t>0</w:t>
            </w:r>
          </w:p>
        </w:tc>
      </w:tr>
    </w:tbl>
    <w:p w14:paraId="27567882" w14:textId="77777777" w:rsidR="000C42F5" w:rsidRPr="000C42F5" w:rsidRDefault="000C42F5" w:rsidP="000C42F5">
      <w:pPr>
        <w:ind w:left="720"/>
        <w:rPr>
          <w:rFonts w:ascii="Arial" w:hAnsi="Arial" w:cs="Arial"/>
        </w:rPr>
      </w:pPr>
    </w:p>
    <w:p w14:paraId="3B59C953" w14:textId="77777777" w:rsidR="000C42F5" w:rsidRPr="000C42F5" w:rsidRDefault="000C42F5" w:rsidP="000C42F5">
      <w:pPr>
        <w:ind w:left="720"/>
        <w:rPr>
          <w:rFonts w:ascii="Arial" w:hAnsi="Arial" w:cs="Arial"/>
        </w:rPr>
      </w:pPr>
    </w:p>
    <w:p w14:paraId="7E8D5488" w14:textId="77777777" w:rsidR="000C42F5" w:rsidRPr="000C42F5" w:rsidRDefault="000C42F5" w:rsidP="000C42F5">
      <w:pPr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000C42F5">
        <w:rPr>
          <w:rFonts w:ascii="Arial" w:hAnsi="Arial" w:cs="Arial"/>
        </w:rPr>
        <w:t>The Animal Health Act 1981 between 2019-2025</w:t>
      </w:r>
    </w:p>
    <w:tbl>
      <w:tblPr>
        <w:tblW w:w="0" w:type="auto"/>
        <w:tblInd w:w="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0C42F5" w:rsidRPr="004518EB" w14:paraId="02B82F36" w14:textId="77777777" w:rsidTr="004518EB">
        <w:tc>
          <w:tcPr>
            <w:tcW w:w="1288" w:type="dxa"/>
          </w:tcPr>
          <w:p w14:paraId="0EF0EE61" w14:textId="77777777" w:rsidR="000C42F5" w:rsidRPr="00C76409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C76409">
              <w:rPr>
                <w:rFonts w:ascii="Arial" w:eastAsia="Calibri" w:hAnsi="Arial" w:cs="Arial"/>
                <w:color w:val="0070C0"/>
              </w:rPr>
              <w:t>2019</w:t>
            </w:r>
          </w:p>
        </w:tc>
        <w:tc>
          <w:tcPr>
            <w:tcW w:w="1288" w:type="dxa"/>
          </w:tcPr>
          <w:p w14:paraId="4BF5B436" w14:textId="77777777" w:rsidR="000C42F5" w:rsidRPr="00C76409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C76409">
              <w:rPr>
                <w:rFonts w:ascii="Arial" w:eastAsia="Calibri" w:hAnsi="Arial" w:cs="Arial"/>
                <w:color w:val="0070C0"/>
              </w:rPr>
              <w:t>2020</w:t>
            </w:r>
          </w:p>
        </w:tc>
        <w:tc>
          <w:tcPr>
            <w:tcW w:w="1288" w:type="dxa"/>
          </w:tcPr>
          <w:p w14:paraId="2C0F6591" w14:textId="77777777" w:rsidR="000C42F5" w:rsidRPr="00C76409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C76409">
              <w:rPr>
                <w:rFonts w:ascii="Arial" w:eastAsia="Calibri" w:hAnsi="Arial" w:cs="Arial"/>
                <w:color w:val="0070C0"/>
              </w:rPr>
              <w:t>2021</w:t>
            </w:r>
          </w:p>
        </w:tc>
        <w:tc>
          <w:tcPr>
            <w:tcW w:w="1288" w:type="dxa"/>
          </w:tcPr>
          <w:p w14:paraId="65B83F5E" w14:textId="77777777" w:rsidR="000C42F5" w:rsidRPr="00C76409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C76409">
              <w:rPr>
                <w:rFonts w:ascii="Arial" w:eastAsia="Calibri" w:hAnsi="Arial" w:cs="Arial"/>
                <w:color w:val="0070C0"/>
              </w:rPr>
              <w:t>2022</w:t>
            </w:r>
          </w:p>
        </w:tc>
        <w:tc>
          <w:tcPr>
            <w:tcW w:w="1288" w:type="dxa"/>
          </w:tcPr>
          <w:p w14:paraId="6863F53A" w14:textId="77777777" w:rsidR="000C42F5" w:rsidRPr="00C76409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C76409">
              <w:rPr>
                <w:rFonts w:ascii="Arial" w:eastAsia="Calibri" w:hAnsi="Arial" w:cs="Arial"/>
                <w:color w:val="0070C0"/>
              </w:rPr>
              <w:t>2023</w:t>
            </w:r>
          </w:p>
        </w:tc>
        <w:tc>
          <w:tcPr>
            <w:tcW w:w="1288" w:type="dxa"/>
          </w:tcPr>
          <w:p w14:paraId="5DC3AA7B" w14:textId="77777777" w:rsidR="000C42F5" w:rsidRPr="00C76409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C76409">
              <w:rPr>
                <w:rFonts w:ascii="Arial" w:eastAsia="Calibri" w:hAnsi="Arial" w:cs="Arial"/>
                <w:color w:val="0070C0"/>
              </w:rPr>
              <w:t>2024</w:t>
            </w:r>
          </w:p>
        </w:tc>
        <w:tc>
          <w:tcPr>
            <w:tcW w:w="1288" w:type="dxa"/>
          </w:tcPr>
          <w:p w14:paraId="3670068D" w14:textId="77777777" w:rsidR="000C42F5" w:rsidRPr="00C76409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C76409">
              <w:rPr>
                <w:rFonts w:ascii="Arial" w:eastAsia="Calibri" w:hAnsi="Arial" w:cs="Arial"/>
                <w:color w:val="0070C0"/>
              </w:rPr>
              <w:t>2025</w:t>
            </w:r>
          </w:p>
        </w:tc>
      </w:tr>
      <w:tr w:rsidR="000C42F5" w:rsidRPr="004518EB" w14:paraId="5D75EF2F" w14:textId="77777777" w:rsidTr="004518EB">
        <w:tc>
          <w:tcPr>
            <w:tcW w:w="1288" w:type="dxa"/>
          </w:tcPr>
          <w:p w14:paraId="6EF7D1E1" w14:textId="77777777" w:rsidR="000C42F5" w:rsidRPr="00C76409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C76409">
              <w:rPr>
                <w:rFonts w:ascii="Arial" w:eastAsia="Calibri" w:hAnsi="Arial" w:cs="Arial"/>
                <w:color w:val="0070C0"/>
              </w:rPr>
              <w:t>NOT HELD</w:t>
            </w:r>
          </w:p>
        </w:tc>
        <w:tc>
          <w:tcPr>
            <w:tcW w:w="1288" w:type="dxa"/>
          </w:tcPr>
          <w:p w14:paraId="343B8579" w14:textId="77777777" w:rsidR="000C42F5" w:rsidRPr="00C76409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C76409">
              <w:rPr>
                <w:rFonts w:ascii="Arial" w:eastAsia="Calibri" w:hAnsi="Arial" w:cs="Arial"/>
                <w:color w:val="0070C0"/>
              </w:rPr>
              <w:t>0</w:t>
            </w:r>
          </w:p>
        </w:tc>
        <w:tc>
          <w:tcPr>
            <w:tcW w:w="1288" w:type="dxa"/>
          </w:tcPr>
          <w:p w14:paraId="6A7C508A" w14:textId="77777777" w:rsidR="000C42F5" w:rsidRPr="00C76409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C76409">
              <w:rPr>
                <w:rFonts w:ascii="Arial" w:eastAsia="Calibri" w:hAnsi="Arial" w:cs="Arial"/>
                <w:color w:val="0070C0"/>
              </w:rPr>
              <w:t>0</w:t>
            </w:r>
          </w:p>
        </w:tc>
        <w:tc>
          <w:tcPr>
            <w:tcW w:w="1288" w:type="dxa"/>
          </w:tcPr>
          <w:p w14:paraId="3E2AB951" w14:textId="77777777" w:rsidR="000C42F5" w:rsidRPr="00C76409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C76409">
              <w:rPr>
                <w:rFonts w:ascii="Arial" w:eastAsia="Calibri" w:hAnsi="Arial" w:cs="Arial"/>
                <w:color w:val="0070C0"/>
              </w:rPr>
              <w:t>0</w:t>
            </w:r>
          </w:p>
        </w:tc>
        <w:tc>
          <w:tcPr>
            <w:tcW w:w="1288" w:type="dxa"/>
          </w:tcPr>
          <w:p w14:paraId="08142395" w14:textId="77777777" w:rsidR="000C42F5" w:rsidRPr="00C76409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C76409">
              <w:rPr>
                <w:rFonts w:ascii="Arial" w:eastAsia="Calibri" w:hAnsi="Arial" w:cs="Arial"/>
                <w:color w:val="0070C0"/>
              </w:rPr>
              <w:t>0</w:t>
            </w:r>
          </w:p>
        </w:tc>
        <w:tc>
          <w:tcPr>
            <w:tcW w:w="1288" w:type="dxa"/>
          </w:tcPr>
          <w:p w14:paraId="07A5C5BA" w14:textId="77777777" w:rsidR="000C42F5" w:rsidRPr="00C76409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C76409">
              <w:rPr>
                <w:rFonts w:ascii="Arial" w:eastAsia="Calibri" w:hAnsi="Arial" w:cs="Arial"/>
                <w:color w:val="0070C0"/>
              </w:rPr>
              <w:t>0</w:t>
            </w:r>
          </w:p>
        </w:tc>
        <w:tc>
          <w:tcPr>
            <w:tcW w:w="1288" w:type="dxa"/>
          </w:tcPr>
          <w:p w14:paraId="7D9F25B1" w14:textId="77777777" w:rsidR="000C42F5" w:rsidRPr="00C76409" w:rsidRDefault="000C42F5" w:rsidP="004518EB">
            <w:pPr>
              <w:rPr>
                <w:rFonts w:ascii="Arial" w:eastAsia="Calibri" w:hAnsi="Arial" w:cs="Arial"/>
                <w:color w:val="0070C0"/>
              </w:rPr>
            </w:pPr>
            <w:r w:rsidRPr="00C76409">
              <w:rPr>
                <w:rFonts w:ascii="Arial" w:eastAsia="Calibri" w:hAnsi="Arial" w:cs="Arial"/>
                <w:color w:val="0070C0"/>
              </w:rPr>
              <w:t>0</w:t>
            </w:r>
          </w:p>
        </w:tc>
      </w:tr>
    </w:tbl>
    <w:p w14:paraId="1065CFE5" w14:textId="77777777" w:rsidR="000C42F5" w:rsidRPr="000C42F5" w:rsidRDefault="000C42F5" w:rsidP="000C42F5">
      <w:pPr>
        <w:ind w:left="720"/>
        <w:rPr>
          <w:rFonts w:ascii="Arial" w:hAnsi="Arial" w:cs="Arial"/>
        </w:rPr>
      </w:pPr>
    </w:p>
    <w:p w14:paraId="2CE5344C" w14:textId="77777777" w:rsidR="000C42F5" w:rsidRPr="000C42F5" w:rsidRDefault="000C42F5" w:rsidP="000C42F5">
      <w:pPr>
        <w:ind w:left="720"/>
        <w:rPr>
          <w:rFonts w:ascii="Arial" w:hAnsi="Arial" w:cs="Arial"/>
        </w:rPr>
      </w:pPr>
    </w:p>
    <w:p w14:paraId="7014129C" w14:textId="77777777" w:rsidR="000C42F5" w:rsidRPr="000C42F5" w:rsidRDefault="000C42F5" w:rsidP="000C42F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C42F5">
        <w:rPr>
          <w:rFonts w:ascii="Arial" w:hAnsi="Arial" w:cs="Arial"/>
          <w:b/>
          <w:bCs/>
          <w:sz w:val="24"/>
          <w:szCs w:val="24"/>
        </w:rPr>
        <w:t>Investigations and prosecutions under the Animal Welfare Act 2006 and Animal Health Act 1981 between 2019-2025:</w:t>
      </w:r>
      <w:r w:rsidRPr="000C42F5">
        <w:rPr>
          <w:rFonts w:ascii="Arial" w:hAnsi="Arial" w:cs="Arial"/>
          <w:sz w:val="24"/>
          <w:szCs w:val="24"/>
        </w:rPr>
        <w:t xml:space="preserve"> </w:t>
      </w:r>
    </w:p>
    <w:p w14:paraId="4D1AE40E" w14:textId="77777777" w:rsidR="000C42F5" w:rsidRPr="000C42F5" w:rsidRDefault="000C42F5" w:rsidP="000C42F5">
      <w:pPr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0C42F5">
        <w:rPr>
          <w:rFonts w:ascii="Arial" w:hAnsi="Arial" w:cs="Arial"/>
        </w:rPr>
        <w:t>The charge/s initially made against the premise/persons/company</w:t>
      </w:r>
    </w:p>
    <w:p w14:paraId="1BABD0D1" w14:textId="77777777" w:rsidR="000C42F5" w:rsidRPr="000C42F5" w:rsidRDefault="000C42F5" w:rsidP="000C42F5">
      <w:pPr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0C42F5">
        <w:rPr>
          <w:rFonts w:ascii="Arial" w:hAnsi="Arial" w:cs="Arial"/>
        </w:rPr>
        <w:t>Of these charge/s, were there any that were dropped or dismissed and if so, why</w:t>
      </w:r>
    </w:p>
    <w:p w14:paraId="2976B2B3" w14:textId="77777777" w:rsidR="000C42F5" w:rsidRPr="000C42F5" w:rsidRDefault="000C42F5" w:rsidP="000C42F5">
      <w:pPr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0C42F5">
        <w:rPr>
          <w:rFonts w:ascii="Arial" w:hAnsi="Arial" w:cs="Arial"/>
        </w:rPr>
        <w:t>The plea of the defendant</w:t>
      </w:r>
    </w:p>
    <w:p w14:paraId="49B24F86" w14:textId="77777777" w:rsidR="000C42F5" w:rsidRPr="000C42F5" w:rsidRDefault="000C42F5" w:rsidP="000C42F5">
      <w:pPr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0C42F5">
        <w:rPr>
          <w:rFonts w:ascii="Arial" w:hAnsi="Arial" w:cs="Arial"/>
        </w:rPr>
        <w:t>The outcome of the case including if it was settled outside of court or within court and if so, was it in Magistrates Court or Crown Court</w:t>
      </w:r>
    </w:p>
    <w:p w14:paraId="58A1A0FE" w14:textId="77777777" w:rsidR="000C42F5" w:rsidRPr="000C42F5" w:rsidRDefault="000C42F5" w:rsidP="000C42F5">
      <w:pPr>
        <w:numPr>
          <w:ilvl w:val="0"/>
          <w:numId w:val="8"/>
        </w:numPr>
        <w:spacing w:after="160" w:line="259" w:lineRule="auto"/>
        <w:rPr>
          <w:rFonts w:ascii="Arial" w:hAnsi="Arial" w:cs="Arial"/>
          <w:color w:val="000000"/>
        </w:rPr>
      </w:pPr>
      <w:r w:rsidRPr="000C42F5">
        <w:rPr>
          <w:rFonts w:ascii="Arial" w:hAnsi="Arial" w:cs="Arial"/>
          <w:color w:val="000000"/>
        </w:rPr>
        <w:t>Any appeals made against the prosecution</w:t>
      </w:r>
    </w:p>
    <w:p w14:paraId="4BAA1DE5" w14:textId="77777777" w:rsidR="000C42F5" w:rsidRPr="000C42F5" w:rsidRDefault="000C42F5" w:rsidP="000C42F5">
      <w:pPr>
        <w:ind w:left="360"/>
        <w:rPr>
          <w:rFonts w:ascii="Arial" w:hAnsi="Arial" w:cs="Arial"/>
          <w:color w:val="000000"/>
        </w:rPr>
      </w:pPr>
    </w:p>
    <w:p w14:paraId="5849AA10" w14:textId="77777777" w:rsidR="000C42F5" w:rsidRPr="000C42F5" w:rsidRDefault="000C42F5" w:rsidP="0023061A">
      <w:pPr>
        <w:ind w:left="720"/>
        <w:rPr>
          <w:rFonts w:ascii="Arial" w:hAnsi="Arial" w:cs="Arial"/>
          <w:color w:val="0070C0"/>
        </w:rPr>
      </w:pPr>
      <w:r w:rsidRPr="000C42F5">
        <w:rPr>
          <w:rFonts w:ascii="Arial" w:hAnsi="Arial" w:cs="Arial"/>
          <w:color w:val="0070C0"/>
        </w:rPr>
        <w:t>No prosecutions undertaken</w:t>
      </w:r>
    </w:p>
    <w:p w14:paraId="1D0E19C8" w14:textId="77777777" w:rsidR="000C42F5" w:rsidRPr="000C42F5" w:rsidRDefault="000C42F5" w:rsidP="000C42F5">
      <w:pPr>
        <w:ind w:left="360"/>
        <w:rPr>
          <w:rFonts w:ascii="Arial" w:hAnsi="Arial" w:cs="Arial"/>
          <w:color w:val="000000"/>
        </w:rPr>
      </w:pPr>
    </w:p>
    <w:p w14:paraId="40FFCBB2" w14:textId="77777777" w:rsidR="000C42F5" w:rsidRPr="000C42F5" w:rsidRDefault="000C42F5" w:rsidP="000C42F5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color w:val="000000"/>
          <w:sz w:val="24"/>
          <w:szCs w:val="24"/>
        </w:rPr>
      </w:pPr>
      <w:r w:rsidRPr="000C42F5">
        <w:rPr>
          <w:rFonts w:ascii="Arial" w:hAnsi="Arial" w:cs="Arial"/>
          <w:b/>
          <w:bCs/>
          <w:color w:val="000000"/>
          <w:sz w:val="24"/>
          <w:szCs w:val="24"/>
        </w:rPr>
        <w:t>Investigations and prosecutions under the Animal Welfare Act 2006 and Animal Health Act 1981 between 2019-2025 regarding a single premise/person/company:</w:t>
      </w:r>
      <w:r w:rsidRPr="000C42F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03654CA" w14:textId="77777777" w:rsidR="000C42F5" w:rsidRPr="000C42F5" w:rsidRDefault="000C42F5" w:rsidP="000C42F5">
      <w:pPr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0C42F5">
        <w:rPr>
          <w:rFonts w:ascii="Arial" w:hAnsi="Arial" w:cs="Arial"/>
        </w:rPr>
        <w:t>The number of complaints made against said premise/persons/company </w:t>
      </w:r>
    </w:p>
    <w:p w14:paraId="2F5F9D27" w14:textId="77777777" w:rsidR="000C42F5" w:rsidRPr="000C42F5" w:rsidRDefault="000C42F5" w:rsidP="000C42F5">
      <w:pPr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0C42F5">
        <w:rPr>
          <w:rFonts w:ascii="Arial" w:hAnsi="Arial" w:cs="Arial"/>
        </w:rPr>
        <w:t>The nature of any said complaint/s made against said premise/persons/company</w:t>
      </w:r>
    </w:p>
    <w:p w14:paraId="021CBDDC" w14:textId="77777777" w:rsidR="000C42F5" w:rsidRPr="000C42F5" w:rsidRDefault="000C42F5" w:rsidP="000C42F5">
      <w:pPr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0C42F5">
        <w:rPr>
          <w:rFonts w:ascii="Arial" w:hAnsi="Arial" w:cs="Arial"/>
        </w:rPr>
        <w:t>The date of the first complaint/s made against said premise/persons/company </w:t>
      </w:r>
    </w:p>
    <w:p w14:paraId="23AC487C" w14:textId="77777777" w:rsidR="000C42F5" w:rsidRPr="000C42F5" w:rsidRDefault="000C42F5" w:rsidP="000C42F5">
      <w:pPr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0C42F5">
        <w:rPr>
          <w:rFonts w:ascii="Arial" w:hAnsi="Arial" w:cs="Arial"/>
        </w:rPr>
        <w:t>The date of the first visit to said premise/persons/company</w:t>
      </w:r>
    </w:p>
    <w:p w14:paraId="2365934B" w14:textId="77777777" w:rsidR="000C42F5" w:rsidRPr="000C42F5" w:rsidRDefault="000C42F5" w:rsidP="000C42F5">
      <w:pPr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0C42F5">
        <w:rPr>
          <w:rFonts w:ascii="Arial" w:hAnsi="Arial" w:cs="Arial"/>
        </w:rPr>
        <w:t>Number of visits to said premise/persons/company</w:t>
      </w:r>
    </w:p>
    <w:p w14:paraId="0AD0715A" w14:textId="77777777" w:rsidR="000C42F5" w:rsidRPr="000C42F5" w:rsidRDefault="000C42F5" w:rsidP="000C42F5">
      <w:pPr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0C42F5">
        <w:rPr>
          <w:rFonts w:ascii="Arial" w:hAnsi="Arial" w:cs="Arial"/>
        </w:rPr>
        <w:t>Number of improvement notices or enforcement notices served prior to prosecution against said premise/persons/company -</w:t>
      </w:r>
    </w:p>
    <w:p w14:paraId="799939A5" w14:textId="77777777" w:rsidR="000C42F5" w:rsidRPr="000C42F5" w:rsidRDefault="000C42F5" w:rsidP="000C42F5">
      <w:pPr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0C42F5">
        <w:rPr>
          <w:rFonts w:ascii="Arial" w:hAnsi="Arial" w:cs="Arial"/>
        </w:rPr>
        <w:t xml:space="preserve">Whether the said premise/persons/company has any previous conviction/s and if so, the number of these which are under the ‘The Animal Welfare Act 2006’ and/or ‘The Animal Health Act 1961’ </w:t>
      </w:r>
    </w:p>
    <w:p w14:paraId="064578BD" w14:textId="77777777" w:rsidR="000C42F5" w:rsidRPr="000C42F5" w:rsidRDefault="000C42F5" w:rsidP="000C42F5">
      <w:pPr>
        <w:rPr>
          <w:rFonts w:ascii="Arial" w:hAnsi="Arial" w:cs="Arial"/>
        </w:rPr>
      </w:pPr>
    </w:p>
    <w:p w14:paraId="32359FA3" w14:textId="77777777" w:rsidR="00D14AB1" w:rsidRPr="000C42F5" w:rsidRDefault="000C42F5" w:rsidP="0023061A">
      <w:pPr>
        <w:ind w:left="720"/>
        <w:rPr>
          <w:rFonts w:ascii="Arial" w:hAnsi="Arial" w:cs="Arial"/>
          <w:color w:val="0070C0"/>
        </w:rPr>
      </w:pPr>
      <w:r w:rsidRPr="000C42F5">
        <w:rPr>
          <w:rFonts w:ascii="Arial" w:hAnsi="Arial" w:cs="Arial"/>
          <w:color w:val="0070C0"/>
        </w:rPr>
        <w:t>No prosecutions undertaken.</w:t>
      </w:r>
    </w:p>
    <w:p w14:paraId="4E39F3CD" w14:textId="77777777" w:rsidR="000C42F5" w:rsidRDefault="000C42F5" w:rsidP="00D14AB1">
      <w:pPr>
        <w:rPr>
          <w:rFonts w:ascii="Arial" w:hAnsi="Arial" w:cs="Arial"/>
          <w:color w:val="0070C0"/>
          <w:lang w:val="en-US"/>
        </w:rPr>
      </w:pPr>
    </w:p>
    <w:p w14:paraId="204AD32B" w14:textId="77777777" w:rsidR="0023061A" w:rsidRPr="000C42F5" w:rsidRDefault="0023061A" w:rsidP="00D14AB1">
      <w:pPr>
        <w:rPr>
          <w:rFonts w:ascii="Arial" w:hAnsi="Arial" w:cs="Arial"/>
          <w:color w:val="0070C0"/>
          <w:lang w:val="en-US"/>
        </w:rPr>
      </w:pPr>
    </w:p>
    <w:p w14:paraId="7193EE56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532B51A7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3FE8499C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4D5CCC9F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7C22DFA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60EA049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0CBF24A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1BED973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04CF31EA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1BBA8712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5DDC85B2" w14:textId="77777777" w:rsidR="00D14AB1" w:rsidRPr="00D14AB1" w:rsidRDefault="00D14AB1" w:rsidP="00D14AB1">
      <w:pPr>
        <w:rPr>
          <w:rFonts w:ascii="Arial" w:hAnsi="Arial" w:cs="Arial"/>
        </w:rPr>
      </w:pPr>
    </w:p>
    <w:p w14:paraId="7001D46E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113F66D7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485908B7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1AB040AE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76AE11C6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0EECCC79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2D6CF508" w14:textId="77777777" w:rsidR="00EB10B0" w:rsidRDefault="00EB10B0" w:rsidP="00D14AB1">
      <w:pPr>
        <w:rPr>
          <w:rFonts w:ascii="Arial" w:hAnsi="Arial" w:cs="Arial"/>
        </w:rPr>
      </w:pPr>
    </w:p>
    <w:p w14:paraId="4800FACA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C9DD" w14:textId="77777777" w:rsidR="00F651FD" w:rsidRDefault="00F651FD">
      <w:r>
        <w:separator/>
      </w:r>
    </w:p>
  </w:endnote>
  <w:endnote w:type="continuationSeparator" w:id="0">
    <w:p w14:paraId="58B7D94A" w14:textId="77777777" w:rsidR="00F651FD" w:rsidRDefault="00F6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814D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8E0B" w14:textId="77777777" w:rsidR="00DC5390" w:rsidRDefault="00DC5390">
    <w:pPr>
      <w:pStyle w:val="Footer"/>
      <w:ind w:hanging="851"/>
    </w:pPr>
    <w:r>
      <w:pict w14:anchorId="28FFB4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EC85" w14:textId="77777777" w:rsidR="00DC5390" w:rsidRDefault="00DC5390">
    <w:pPr>
      <w:pStyle w:val="Footer"/>
      <w:ind w:hanging="851"/>
    </w:pPr>
    <w:r>
      <w:pict w14:anchorId="74BF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4399" w14:textId="77777777" w:rsidR="00F651FD" w:rsidRDefault="00F651FD">
      <w:r>
        <w:separator/>
      </w:r>
    </w:p>
  </w:footnote>
  <w:footnote w:type="continuationSeparator" w:id="0">
    <w:p w14:paraId="4D2702E6" w14:textId="77777777" w:rsidR="00F651FD" w:rsidRDefault="00F65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44B2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D411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4561" w14:textId="77777777" w:rsidR="00DC5390" w:rsidRDefault="00FE2FFC">
    <w:pPr>
      <w:pStyle w:val="Header"/>
      <w:ind w:hanging="851"/>
    </w:pPr>
    <w:r>
      <w:rPr>
        <w:noProof/>
      </w:rPr>
      <w:pict w14:anchorId="75FDBC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26406A6A" w14:textId="77777777" w:rsidR="00FB30EC" w:rsidRDefault="00FB30EC">
    <w:pPr>
      <w:pStyle w:val="Header"/>
      <w:ind w:hanging="851"/>
    </w:pPr>
  </w:p>
  <w:p w14:paraId="103F25A0" w14:textId="77777777" w:rsidR="00FB30EC" w:rsidRDefault="00FB30EC">
    <w:pPr>
      <w:pStyle w:val="Header"/>
      <w:ind w:hanging="851"/>
    </w:pPr>
  </w:p>
  <w:p w14:paraId="619318AE" w14:textId="77777777" w:rsidR="00FB30EC" w:rsidRDefault="00FB30EC">
    <w:pPr>
      <w:pStyle w:val="Header"/>
      <w:ind w:hanging="851"/>
    </w:pPr>
  </w:p>
  <w:p w14:paraId="6326B5D5" w14:textId="77777777" w:rsidR="00FB30EC" w:rsidRDefault="00FB30EC">
    <w:pPr>
      <w:pStyle w:val="Header"/>
      <w:ind w:hanging="851"/>
    </w:pPr>
  </w:p>
  <w:p w14:paraId="5F1A986D" w14:textId="77777777" w:rsidR="00FB30EC" w:rsidRDefault="00FB30EC">
    <w:pPr>
      <w:pStyle w:val="Header"/>
      <w:ind w:hanging="851"/>
    </w:pPr>
  </w:p>
  <w:p w14:paraId="1A566498" w14:textId="77777777" w:rsidR="00FB30EC" w:rsidRDefault="00FB30EC">
    <w:pPr>
      <w:pStyle w:val="Header"/>
      <w:ind w:hanging="851"/>
    </w:pPr>
  </w:p>
  <w:p w14:paraId="7F5DCA45" w14:textId="77777777" w:rsidR="00FB30EC" w:rsidRDefault="00FB30EC">
    <w:pPr>
      <w:pStyle w:val="Header"/>
      <w:ind w:hanging="851"/>
    </w:pPr>
  </w:p>
  <w:p w14:paraId="4C25BBF7" w14:textId="77777777" w:rsidR="00FB30EC" w:rsidRDefault="00FB30EC">
    <w:pPr>
      <w:pStyle w:val="Header"/>
      <w:ind w:hanging="851"/>
    </w:pPr>
  </w:p>
  <w:p w14:paraId="5EA8D928" w14:textId="77777777" w:rsidR="00FB30EC" w:rsidRDefault="00FB30EC">
    <w:pPr>
      <w:pStyle w:val="Header"/>
      <w:ind w:hanging="851"/>
    </w:pPr>
  </w:p>
  <w:p w14:paraId="0E9FB8FD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76C5"/>
    <w:multiLevelType w:val="multilevel"/>
    <w:tmpl w:val="633C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934B9"/>
    <w:multiLevelType w:val="hybridMultilevel"/>
    <w:tmpl w:val="7FBE44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A484A"/>
    <w:multiLevelType w:val="multilevel"/>
    <w:tmpl w:val="28F6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A39"/>
    <w:multiLevelType w:val="multilevel"/>
    <w:tmpl w:val="CB02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086101">
    <w:abstractNumId w:val="4"/>
  </w:num>
  <w:num w:numId="2" w16cid:durableId="1500074729">
    <w:abstractNumId w:val="5"/>
  </w:num>
  <w:num w:numId="3" w16cid:durableId="1785267989">
    <w:abstractNumId w:val="6"/>
  </w:num>
  <w:num w:numId="4" w16cid:durableId="1730685529">
    <w:abstractNumId w:val="8"/>
  </w:num>
  <w:num w:numId="5" w16cid:durableId="1674602801">
    <w:abstractNumId w:val="2"/>
  </w:num>
  <w:num w:numId="6" w16cid:durableId="1373308584">
    <w:abstractNumId w:val="7"/>
  </w:num>
  <w:num w:numId="7" w16cid:durableId="336687951">
    <w:abstractNumId w:val="3"/>
  </w:num>
  <w:num w:numId="8" w16cid:durableId="2084136505">
    <w:abstractNumId w:val="0"/>
  </w:num>
  <w:num w:numId="9" w16cid:durableId="1599098208">
    <w:abstractNumId w:val="9"/>
  </w:num>
  <w:num w:numId="10" w16cid:durableId="815419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C42F5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3061A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518EB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47264"/>
    <w:rsid w:val="0076199A"/>
    <w:rsid w:val="00767C48"/>
    <w:rsid w:val="00771BE5"/>
    <w:rsid w:val="00781629"/>
    <w:rsid w:val="00790AC8"/>
    <w:rsid w:val="00794735"/>
    <w:rsid w:val="007C7795"/>
    <w:rsid w:val="007D67B2"/>
    <w:rsid w:val="007F4E77"/>
    <w:rsid w:val="007F6B6C"/>
    <w:rsid w:val="007F7331"/>
    <w:rsid w:val="0080189F"/>
    <w:rsid w:val="0083179A"/>
    <w:rsid w:val="00855D89"/>
    <w:rsid w:val="00867895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9D7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3645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76409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25632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1FD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76A48"/>
  <w15:chartTrackingRefBased/>
  <w15:docId w15:val="{FA7AED51-CF2F-46C9-BDE9-D85DF829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8A17AE-6184-42C2-9679-37843656E9FD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4143</Characters>
  <Application>Microsoft Office Word</Application>
  <DocSecurity>0</DocSecurity>
  <Lines>345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4759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2026-03-31T10:32:00Z</dcterms:created>
  <dcterms:modified xsi:type="dcterms:W3CDTF">2026-03-31T10:32:00Z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