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40720E14" w:rsidR="00FB30EC" w:rsidRPr="00401C62" w:rsidRDefault="00FB30EC" w:rsidP="00FB30EC">
            <w:pPr>
              <w:pStyle w:val="Header"/>
              <w:tabs>
                <w:tab w:val="left" w:pos="720"/>
              </w:tabs>
              <w:rPr>
                <w:rFonts w:ascii="Arial" w:hAnsi="Arial" w:cs="Arial"/>
              </w:rPr>
            </w:pPr>
            <w:r w:rsidRPr="00401C62">
              <w:rPr>
                <w:rFonts w:ascii="Arial" w:hAnsi="Arial" w:cs="Arial"/>
              </w:rPr>
              <w:t xml:space="preserve">Date: </w:t>
            </w:r>
            <w:r w:rsidR="00401C62" w:rsidRPr="00401C62">
              <w:rPr>
                <w:rFonts w:ascii="Arial" w:hAnsi="Arial" w:cs="Arial"/>
              </w:rPr>
              <w:t>25 August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7DB5651D" w:rsidR="00FB182E" w:rsidRPr="00351972" w:rsidRDefault="00FB182E" w:rsidP="00FB182E">
      <w:pPr>
        <w:rPr>
          <w:rFonts w:ascii="Arial" w:hAnsi="Arial" w:cs="Arial"/>
          <w:b/>
          <w:bCs/>
        </w:rPr>
      </w:pPr>
      <w:r w:rsidRPr="00351972">
        <w:rPr>
          <w:rFonts w:ascii="Arial" w:hAnsi="Arial" w:cs="Arial"/>
          <w:b/>
          <w:bCs/>
        </w:rPr>
        <w:t xml:space="preserve">REF: </w:t>
      </w:r>
      <w:r w:rsidR="00351972" w:rsidRPr="00351972">
        <w:rPr>
          <w:rFonts w:ascii="Arial" w:hAnsi="Arial" w:cs="Arial"/>
          <w:b/>
          <w:bCs/>
        </w:rPr>
        <w:t>FOI 711</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6312DA21" w14:textId="77777777" w:rsidR="00351972" w:rsidRPr="00351972" w:rsidRDefault="00351972" w:rsidP="00351972">
      <w:pPr>
        <w:rPr>
          <w:rFonts w:ascii="Arial" w:hAnsi="Arial" w:cs="Arial"/>
          <w:i/>
          <w:iCs/>
        </w:rPr>
      </w:pPr>
      <w:r w:rsidRPr="00351972">
        <w:rPr>
          <w:rFonts w:ascii="Arial" w:hAnsi="Arial" w:cs="Arial"/>
          <w:i/>
          <w:iCs/>
        </w:rPr>
        <w:t>I am writing to make a formal request for information under the Freedom of Information Act 2000.</w:t>
      </w:r>
    </w:p>
    <w:p w14:paraId="654712A8" w14:textId="77777777" w:rsidR="00351972" w:rsidRPr="00351972" w:rsidRDefault="00351972" w:rsidP="00351972">
      <w:pPr>
        <w:rPr>
          <w:rFonts w:ascii="Arial" w:hAnsi="Arial" w:cs="Arial"/>
          <w:i/>
          <w:iCs/>
        </w:rPr>
      </w:pPr>
      <w:r w:rsidRPr="00351972">
        <w:rPr>
          <w:rFonts w:ascii="Arial" w:hAnsi="Arial" w:cs="Arial"/>
          <w:i/>
          <w:iCs/>
        </w:rPr>
        <w:t>This request relates to a meeting held on Tuesday 30 June 2026 at Wakefield Town Hall (including council chambers, cabinet rooms, or associated meeting spaces). </w:t>
      </w:r>
    </w:p>
    <w:p w14:paraId="72A39BBB" w14:textId="77777777" w:rsidR="00351972" w:rsidRPr="00351972" w:rsidRDefault="00351972" w:rsidP="00351972">
      <w:pPr>
        <w:rPr>
          <w:rFonts w:ascii="Arial" w:hAnsi="Arial" w:cs="Arial"/>
          <w:i/>
          <w:iCs/>
        </w:rPr>
      </w:pPr>
      <w:r w:rsidRPr="00351972">
        <w:rPr>
          <w:rFonts w:ascii="Arial" w:hAnsi="Arial" w:cs="Arial"/>
          <w:i/>
          <w:iCs/>
        </w:rPr>
        <w:t> </w:t>
      </w:r>
    </w:p>
    <w:p w14:paraId="099A59EF" w14:textId="77777777" w:rsidR="00351972" w:rsidRPr="00351972" w:rsidRDefault="00351972" w:rsidP="00351972">
      <w:pPr>
        <w:rPr>
          <w:rFonts w:ascii="Arial" w:hAnsi="Arial" w:cs="Arial"/>
          <w:i/>
          <w:iCs/>
        </w:rPr>
      </w:pPr>
      <w:r w:rsidRPr="00351972">
        <w:rPr>
          <w:rFonts w:ascii="Arial" w:hAnsi="Arial" w:cs="Arial"/>
          <w:i/>
          <w:iCs/>
        </w:rPr>
        <w:t>The meeting involved representatives/officers from West Yorkshire Police and a delegation of elected members of Wakefield Council.</w:t>
      </w:r>
    </w:p>
    <w:p w14:paraId="0178E930" w14:textId="77777777" w:rsidR="00351972" w:rsidRPr="00351972" w:rsidRDefault="00351972" w:rsidP="00351972">
      <w:pPr>
        <w:rPr>
          <w:rFonts w:ascii="Arial" w:hAnsi="Arial" w:cs="Arial"/>
          <w:i/>
          <w:iCs/>
        </w:rPr>
      </w:pPr>
      <w:r w:rsidRPr="00351972">
        <w:rPr>
          <w:rFonts w:ascii="Arial" w:hAnsi="Arial" w:cs="Arial"/>
          <w:i/>
          <w:iCs/>
        </w:rPr>
        <w:t> </w:t>
      </w:r>
    </w:p>
    <w:p w14:paraId="1696953B" w14:textId="77777777" w:rsidR="00351972" w:rsidRPr="00351972" w:rsidRDefault="00351972" w:rsidP="00351972">
      <w:pPr>
        <w:rPr>
          <w:rFonts w:ascii="Arial" w:hAnsi="Arial" w:cs="Arial"/>
          <w:i/>
          <w:iCs/>
        </w:rPr>
      </w:pPr>
      <w:r w:rsidRPr="00351972">
        <w:rPr>
          <w:rFonts w:ascii="Arial" w:hAnsi="Arial" w:cs="Arial"/>
          <w:i/>
          <w:iCs/>
        </w:rPr>
        <w:t xml:space="preserve">To ensure clarity, this request covers any meeting, briefing, or discussion on that date attended by any or </w:t>
      </w:r>
      <w:proofErr w:type="gramStart"/>
      <w:r w:rsidRPr="00351972">
        <w:rPr>
          <w:rFonts w:ascii="Arial" w:hAnsi="Arial" w:cs="Arial"/>
          <w:i/>
          <w:iCs/>
        </w:rPr>
        <w:t>all of</w:t>
      </w:r>
      <w:proofErr w:type="gramEnd"/>
      <w:r w:rsidRPr="00351972">
        <w:rPr>
          <w:rFonts w:ascii="Arial" w:hAnsi="Arial" w:cs="Arial"/>
          <w:i/>
          <w:iCs/>
        </w:rPr>
        <w:t xml:space="preserve"> the following individuals:</w:t>
      </w:r>
    </w:p>
    <w:p w14:paraId="29E7B427" w14:textId="77777777" w:rsidR="00351972" w:rsidRPr="00351972" w:rsidRDefault="00351972" w:rsidP="00351972">
      <w:pPr>
        <w:rPr>
          <w:rFonts w:ascii="Arial" w:hAnsi="Arial" w:cs="Arial"/>
          <w:i/>
          <w:iCs/>
        </w:rPr>
      </w:pPr>
      <w:r w:rsidRPr="00351972">
        <w:rPr>
          <w:rFonts w:ascii="Arial" w:hAnsi="Arial" w:cs="Arial"/>
          <w:i/>
          <w:iCs/>
        </w:rPr>
        <w:t> * Councillor Karl Johnson (Leader of the Council)</w:t>
      </w:r>
    </w:p>
    <w:p w14:paraId="38F71898" w14:textId="77777777" w:rsidR="00351972" w:rsidRPr="00351972" w:rsidRDefault="00351972" w:rsidP="00351972">
      <w:pPr>
        <w:rPr>
          <w:rFonts w:ascii="Arial" w:hAnsi="Arial" w:cs="Arial"/>
          <w:i/>
          <w:iCs/>
        </w:rPr>
      </w:pPr>
      <w:r w:rsidRPr="00351972">
        <w:rPr>
          <w:rFonts w:ascii="Arial" w:hAnsi="Arial" w:cs="Arial"/>
          <w:i/>
          <w:iCs/>
        </w:rPr>
        <w:t> * Councillor John Thomas (Deputy Leader)</w:t>
      </w:r>
    </w:p>
    <w:p w14:paraId="7A7747EF" w14:textId="77777777" w:rsidR="00351972" w:rsidRPr="00351972" w:rsidRDefault="00351972" w:rsidP="00351972">
      <w:pPr>
        <w:rPr>
          <w:rFonts w:ascii="Arial" w:hAnsi="Arial" w:cs="Arial"/>
          <w:i/>
          <w:iCs/>
        </w:rPr>
      </w:pPr>
      <w:r w:rsidRPr="00351972">
        <w:rPr>
          <w:rFonts w:ascii="Arial" w:hAnsi="Arial" w:cs="Arial"/>
          <w:i/>
          <w:iCs/>
        </w:rPr>
        <w:t> * Councillor Dr Ansar Hayat</w:t>
      </w:r>
    </w:p>
    <w:p w14:paraId="4D0F93B6" w14:textId="77777777" w:rsidR="00351972" w:rsidRPr="00351972" w:rsidRDefault="00351972" w:rsidP="00351972">
      <w:pPr>
        <w:rPr>
          <w:rFonts w:ascii="Arial" w:hAnsi="Arial" w:cs="Arial"/>
          <w:i/>
          <w:iCs/>
        </w:rPr>
      </w:pPr>
      <w:r w:rsidRPr="00351972">
        <w:rPr>
          <w:rFonts w:ascii="Arial" w:hAnsi="Arial" w:cs="Arial"/>
          <w:i/>
          <w:iCs/>
        </w:rPr>
        <w:t> * Councillor Matthew Caton</w:t>
      </w:r>
    </w:p>
    <w:p w14:paraId="69A27891" w14:textId="77777777" w:rsidR="00351972" w:rsidRPr="00351972" w:rsidRDefault="00351972" w:rsidP="00351972">
      <w:pPr>
        <w:rPr>
          <w:rFonts w:ascii="Arial" w:hAnsi="Arial" w:cs="Arial"/>
          <w:i/>
          <w:iCs/>
        </w:rPr>
      </w:pPr>
      <w:r w:rsidRPr="00351972">
        <w:rPr>
          <w:rFonts w:ascii="Arial" w:hAnsi="Arial" w:cs="Arial"/>
          <w:i/>
          <w:iCs/>
        </w:rPr>
        <w:t xml:space="preserve"> * Councillor Lukasz </w:t>
      </w:r>
      <w:proofErr w:type="spellStart"/>
      <w:r w:rsidRPr="00351972">
        <w:rPr>
          <w:rFonts w:ascii="Arial" w:hAnsi="Arial" w:cs="Arial"/>
          <w:i/>
          <w:iCs/>
        </w:rPr>
        <w:t>Borcz</w:t>
      </w:r>
      <w:proofErr w:type="spellEnd"/>
    </w:p>
    <w:p w14:paraId="18F84F82" w14:textId="77777777" w:rsidR="00351972" w:rsidRPr="00F42EED" w:rsidRDefault="00351972" w:rsidP="00351972">
      <w:pPr>
        <w:rPr>
          <w:rFonts w:ascii="Arial" w:hAnsi="Arial" w:cs="Arial"/>
          <w:b/>
          <w:bCs/>
          <w:i/>
          <w:iCs/>
        </w:rPr>
      </w:pPr>
      <w:r w:rsidRPr="00351972">
        <w:rPr>
          <w:rFonts w:ascii="Arial" w:hAnsi="Arial" w:cs="Arial"/>
          <w:i/>
          <w:iCs/>
        </w:rPr>
        <w:t> * Councillor Matthew Pinder</w:t>
      </w:r>
    </w:p>
    <w:p w14:paraId="090EF93C" w14:textId="77777777" w:rsidR="00351972" w:rsidRPr="00351972" w:rsidRDefault="00351972" w:rsidP="00351972">
      <w:pPr>
        <w:rPr>
          <w:rFonts w:ascii="Arial" w:hAnsi="Arial" w:cs="Arial"/>
          <w:i/>
          <w:iCs/>
        </w:rPr>
      </w:pPr>
      <w:r w:rsidRPr="00351972">
        <w:rPr>
          <w:rFonts w:ascii="Arial" w:hAnsi="Arial" w:cs="Arial"/>
          <w:i/>
          <w:iCs/>
        </w:rPr>
        <w:t> * Councillor Keith Anderson</w:t>
      </w:r>
    </w:p>
    <w:p w14:paraId="1E7C1F75" w14:textId="77777777" w:rsidR="00351972" w:rsidRPr="00351972" w:rsidRDefault="00351972" w:rsidP="00351972">
      <w:pPr>
        <w:rPr>
          <w:rFonts w:ascii="Arial" w:hAnsi="Arial" w:cs="Arial"/>
          <w:i/>
          <w:iCs/>
        </w:rPr>
      </w:pPr>
      <w:r w:rsidRPr="00351972">
        <w:rPr>
          <w:rFonts w:ascii="Arial" w:hAnsi="Arial" w:cs="Arial"/>
          <w:i/>
          <w:iCs/>
        </w:rPr>
        <w:t> * Councillor Julian Carter</w:t>
      </w:r>
    </w:p>
    <w:p w14:paraId="1ACF88DF" w14:textId="77777777" w:rsidR="00351972" w:rsidRPr="00351972" w:rsidRDefault="00351972" w:rsidP="00351972">
      <w:pPr>
        <w:rPr>
          <w:rFonts w:ascii="Arial" w:hAnsi="Arial" w:cs="Arial"/>
          <w:i/>
          <w:iCs/>
        </w:rPr>
      </w:pPr>
      <w:r w:rsidRPr="00351972">
        <w:rPr>
          <w:rFonts w:ascii="Arial" w:hAnsi="Arial" w:cs="Arial"/>
          <w:i/>
          <w:iCs/>
        </w:rPr>
        <w:t> * Councillor Andrew Wakefield</w:t>
      </w:r>
    </w:p>
    <w:p w14:paraId="26C2A3C9" w14:textId="77777777" w:rsidR="00351972" w:rsidRPr="00351972" w:rsidRDefault="00351972" w:rsidP="00351972">
      <w:pPr>
        <w:rPr>
          <w:rFonts w:ascii="Arial" w:hAnsi="Arial" w:cs="Arial"/>
          <w:i/>
          <w:iCs/>
        </w:rPr>
      </w:pPr>
      <w:r w:rsidRPr="00351972">
        <w:rPr>
          <w:rFonts w:ascii="Arial" w:hAnsi="Arial" w:cs="Arial"/>
          <w:i/>
          <w:iCs/>
        </w:rPr>
        <w:lastRenderedPageBreak/>
        <w:t> * Councillor Rebecca Webster</w:t>
      </w:r>
    </w:p>
    <w:p w14:paraId="14122885" w14:textId="77777777" w:rsidR="00351972" w:rsidRPr="00351972" w:rsidRDefault="00351972" w:rsidP="00351972">
      <w:pPr>
        <w:rPr>
          <w:rFonts w:ascii="Arial" w:hAnsi="Arial" w:cs="Arial"/>
          <w:i/>
          <w:iCs/>
        </w:rPr>
      </w:pPr>
      <w:r w:rsidRPr="00351972">
        <w:rPr>
          <w:rFonts w:ascii="Arial" w:hAnsi="Arial" w:cs="Arial"/>
          <w:i/>
          <w:iCs/>
        </w:rPr>
        <w:t> * Councillor David Hunter</w:t>
      </w:r>
    </w:p>
    <w:p w14:paraId="17A92945" w14:textId="77777777" w:rsidR="00351972" w:rsidRPr="00351972" w:rsidRDefault="00351972" w:rsidP="00351972">
      <w:pPr>
        <w:rPr>
          <w:rFonts w:ascii="Arial" w:hAnsi="Arial" w:cs="Arial"/>
          <w:i/>
          <w:iCs/>
        </w:rPr>
      </w:pPr>
      <w:r w:rsidRPr="00351972">
        <w:rPr>
          <w:rFonts w:ascii="Arial" w:hAnsi="Arial" w:cs="Arial"/>
          <w:i/>
          <w:iCs/>
        </w:rPr>
        <w:t> * Attending Officers/Representatives from West Yorkshire Police</w:t>
      </w:r>
    </w:p>
    <w:p w14:paraId="4FA10353" w14:textId="77777777" w:rsidR="00351972" w:rsidRPr="00351972" w:rsidRDefault="00351972" w:rsidP="00351972">
      <w:pPr>
        <w:rPr>
          <w:rFonts w:ascii="Arial" w:hAnsi="Arial" w:cs="Arial"/>
          <w:i/>
          <w:iCs/>
        </w:rPr>
      </w:pPr>
      <w:r w:rsidRPr="00351972">
        <w:rPr>
          <w:rFonts w:ascii="Arial" w:hAnsi="Arial" w:cs="Arial"/>
          <w:i/>
          <w:iCs/>
        </w:rPr>
        <w:t> </w:t>
      </w:r>
    </w:p>
    <w:p w14:paraId="6F095706" w14:textId="77777777" w:rsidR="00351972" w:rsidRPr="00351972" w:rsidRDefault="00351972" w:rsidP="00351972">
      <w:pPr>
        <w:rPr>
          <w:rFonts w:ascii="Arial" w:hAnsi="Arial" w:cs="Arial"/>
          <w:i/>
          <w:iCs/>
        </w:rPr>
      </w:pPr>
      <w:r w:rsidRPr="00351972">
        <w:rPr>
          <w:rFonts w:ascii="Arial" w:hAnsi="Arial" w:cs="Arial"/>
          <w:i/>
          <w:iCs/>
        </w:rPr>
        <w:t>Please provide the following information regarding this specific gathering:</w:t>
      </w:r>
    </w:p>
    <w:p w14:paraId="545C7325" w14:textId="77777777" w:rsidR="00351972" w:rsidRPr="00351972" w:rsidRDefault="00351972" w:rsidP="00351972">
      <w:pPr>
        <w:rPr>
          <w:rFonts w:ascii="Arial" w:hAnsi="Arial" w:cs="Arial"/>
          <w:i/>
          <w:iCs/>
        </w:rPr>
      </w:pPr>
      <w:r w:rsidRPr="00351972">
        <w:rPr>
          <w:rFonts w:ascii="Arial" w:hAnsi="Arial" w:cs="Arial"/>
          <w:i/>
          <w:iCs/>
        </w:rPr>
        <w:t> 1. Meeting Records: Any agendas, official minutes, attendance logs, handwritten notes, or action points recorded during or resulting from this meeting.</w:t>
      </w:r>
    </w:p>
    <w:p w14:paraId="79BA36EB" w14:textId="77777777" w:rsidR="00351972" w:rsidRPr="00351972" w:rsidRDefault="00351972" w:rsidP="00351972">
      <w:pPr>
        <w:rPr>
          <w:rFonts w:ascii="Arial" w:hAnsi="Arial" w:cs="Arial"/>
          <w:i/>
          <w:iCs/>
        </w:rPr>
      </w:pPr>
      <w:r w:rsidRPr="00351972">
        <w:rPr>
          <w:rFonts w:ascii="Arial" w:hAnsi="Arial" w:cs="Arial"/>
          <w:i/>
          <w:iCs/>
        </w:rPr>
        <w:t> 2. Room Bookings &amp; Scheduling: Confirmation of the log or room booking details for this meeting at Wakefield Town Hall, including the scheduled times and a complete list of all council officers, elected members, and external police personnel logged as present.</w:t>
      </w:r>
    </w:p>
    <w:p w14:paraId="77D9C576" w14:textId="77777777" w:rsidR="00351972" w:rsidRPr="00351972" w:rsidRDefault="00351972" w:rsidP="00351972">
      <w:pPr>
        <w:rPr>
          <w:rFonts w:ascii="Arial" w:hAnsi="Arial" w:cs="Arial"/>
          <w:i/>
          <w:iCs/>
        </w:rPr>
      </w:pPr>
      <w:r w:rsidRPr="00351972">
        <w:rPr>
          <w:rFonts w:ascii="Arial" w:hAnsi="Arial" w:cs="Arial"/>
          <w:i/>
          <w:iCs/>
        </w:rPr>
        <w:t xml:space="preserve"> 3. Correspondence: All correspondence—including emails, calendar invites, internal memos, WhatsApp messages, or text messages held on council-issued devices or council accounts - between Wakefield Council officers, the </w:t>
      </w:r>
      <w:proofErr w:type="gramStart"/>
      <w:r w:rsidRPr="00351972">
        <w:rPr>
          <w:rFonts w:ascii="Arial" w:hAnsi="Arial" w:cs="Arial"/>
          <w:i/>
          <w:iCs/>
        </w:rPr>
        <w:t>aforementioned elected</w:t>
      </w:r>
      <w:proofErr w:type="gramEnd"/>
      <w:r w:rsidRPr="00351972">
        <w:rPr>
          <w:rFonts w:ascii="Arial" w:hAnsi="Arial" w:cs="Arial"/>
          <w:i/>
          <w:iCs/>
        </w:rPr>
        <w:t xml:space="preserve"> members, and West Yorkshire Police concerning the scheduling, purpose, and outcomes of this specific meeting.</w:t>
      </w:r>
    </w:p>
    <w:p w14:paraId="787935E0" w14:textId="77777777" w:rsidR="00351972" w:rsidRPr="00351972" w:rsidRDefault="00351972" w:rsidP="00351972">
      <w:pPr>
        <w:rPr>
          <w:rFonts w:ascii="Arial" w:hAnsi="Arial" w:cs="Arial"/>
          <w:i/>
          <w:iCs/>
        </w:rPr>
      </w:pPr>
      <w:r w:rsidRPr="00351972">
        <w:rPr>
          <w:rFonts w:ascii="Arial" w:hAnsi="Arial" w:cs="Arial"/>
          <w:i/>
          <w:iCs/>
        </w:rPr>
        <w:t> 4. Subject Matter Documentation: Any briefing notes, documents, or dossiers presented, printed, or digitally discussed during the meeting regarding social media monitoring, public accountability posts, or the public scrutiny of elected councillors.</w:t>
      </w:r>
    </w:p>
    <w:p w14:paraId="5D14D5DF" w14:textId="77777777" w:rsidR="00351972" w:rsidRDefault="00351972" w:rsidP="00351972">
      <w:pPr>
        <w:rPr>
          <w:rFonts w:ascii="Arial" w:hAnsi="Arial" w:cs="Arial"/>
          <w:color w:val="0B769F"/>
        </w:rPr>
      </w:pPr>
      <w:r w:rsidRPr="00351972">
        <w:rPr>
          <w:rFonts w:ascii="Arial" w:hAnsi="Arial" w:cs="Arial"/>
          <w:color w:val="0B769F"/>
        </w:rPr>
        <w:t> </w:t>
      </w:r>
    </w:p>
    <w:p w14:paraId="53425AE4" w14:textId="77777777" w:rsidR="002108EA" w:rsidRDefault="002108EA" w:rsidP="00351972">
      <w:pPr>
        <w:rPr>
          <w:rFonts w:ascii="Arial" w:hAnsi="Arial" w:cs="Arial"/>
          <w:color w:val="0B769F"/>
        </w:rPr>
      </w:pPr>
    </w:p>
    <w:p w14:paraId="45C76F86" w14:textId="1F877AE3" w:rsidR="002108EA" w:rsidRDefault="002108EA" w:rsidP="002108EA">
      <w:pPr>
        <w:rPr>
          <w:rFonts w:ascii="Arial" w:hAnsi="Arial" w:cs="Arial"/>
          <w:color w:val="215E99"/>
        </w:rPr>
      </w:pPr>
      <w:r>
        <w:rPr>
          <w:rFonts w:ascii="Arial" w:hAnsi="Arial" w:cs="Arial"/>
          <w:color w:val="215E99"/>
        </w:rPr>
        <w:t xml:space="preserve">A meeting did take place on the date mentioned. This was an official meeting in that the Leader's office arranged the meeting. </w:t>
      </w:r>
      <w:r w:rsidR="00887A4F">
        <w:rPr>
          <w:rFonts w:ascii="Arial" w:hAnsi="Arial" w:cs="Arial"/>
          <w:color w:val="215E99"/>
        </w:rPr>
        <w:t>T</w:t>
      </w:r>
      <w:r>
        <w:rPr>
          <w:rFonts w:ascii="Arial" w:hAnsi="Arial" w:cs="Arial"/>
          <w:color w:val="215E99"/>
        </w:rPr>
        <w:t>he initial purpose of the meeting was by way of introduction following the May elections.  Cabinet were invited but not all attended. No records of attendance were kept.</w:t>
      </w:r>
    </w:p>
    <w:p w14:paraId="0F0E3AC7" w14:textId="77777777" w:rsidR="002108EA" w:rsidRDefault="002108EA" w:rsidP="002108EA">
      <w:pPr>
        <w:rPr>
          <w:rFonts w:ascii="Arial" w:hAnsi="Arial" w:cs="Arial"/>
          <w:color w:val="215E99"/>
        </w:rPr>
      </w:pPr>
    </w:p>
    <w:p w14:paraId="2FF1A8A1" w14:textId="0D4934E9" w:rsidR="002108EA" w:rsidRDefault="002108EA" w:rsidP="002108EA">
      <w:pPr>
        <w:rPr>
          <w:rFonts w:ascii="Arial" w:hAnsi="Arial" w:cs="Arial"/>
          <w:color w:val="215E99"/>
        </w:rPr>
      </w:pPr>
      <w:r>
        <w:rPr>
          <w:rFonts w:ascii="Arial" w:hAnsi="Arial" w:cs="Arial"/>
          <w:color w:val="215E99"/>
        </w:rPr>
        <w:t>It was not however a formally convened meeting of the Cabinet and as such there was no public notice of the meeting, no officer attendance and no formal minutes.</w:t>
      </w:r>
    </w:p>
    <w:p w14:paraId="64DEF523" w14:textId="77777777" w:rsidR="002108EA" w:rsidRDefault="002108EA" w:rsidP="002108EA">
      <w:pPr>
        <w:rPr>
          <w:rFonts w:ascii="Arial" w:hAnsi="Arial" w:cs="Arial"/>
          <w:color w:val="FF0000"/>
        </w:rPr>
      </w:pPr>
    </w:p>
    <w:p w14:paraId="04F88B21" w14:textId="77777777" w:rsidR="00787CD2" w:rsidRDefault="00787CD2" w:rsidP="005B2B43">
      <w:pPr>
        <w:rPr>
          <w:rFonts w:ascii="Arial" w:hAnsi="Arial" w:cs="Arial"/>
          <w:color w:val="0B769F"/>
        </w:rPr>
      </w:pPr>
    </w:p>
    <w:p w14:paraId="7609EAE8" w14:textId="77777777" w:rsidR="00443F4A" w:rsidRPr="00443F4A" w:rsidRDefault="00443F4A" w:rsidP="00443F4A">
      <w:pPr>
        <w:rPr>
          <w:rFonts w:ascii="Arial" w:hAnsi="Arial" w:cs="Arial"/>
          <w:b/>
          <w:bCs/>
          <w:color w:val="215E99"/>
        </w:rPr>
      </w:pPr>
      <w:r w:rsidRPr="00443F4A">
        <w:rPr>
          <w:rFonts w:ascii="Arial" w:hAnsi="Arial" w:cs="Arial"/>
          <w:b/>
          <w:bCs/>
          <w:color w:val="215E99"/>
        </w:rPr>
        <w:t>Section 40(2) - Personal Information</w:t>
      </w:r>
    </w:p>
    <w:p w14:paraId="283BF373" w14:textId="77777777" w:rsidR="00443F4A" w:rsidRPr="00443F4A" w:rsidRDefault="00443F4A" w:rsidP="00443F4A">
      <w:pPr>
        <w:rPr>
          <w:rFonts w:ascii="Arial" w:hAnsi="Arial" w:cs="Arial"/>
          <w:color w:val="215E99"/>
        </w:rPr>
      </w:pPr>
      <w:r w:rsidRPr="00443F4A">
        <w:rPr>
          <w:rFonts w:ascii="Arial" w:hAnsi="Arial" w:cs="Arial"/>
          <w:color w:val="215E99"/>
        </w:rPr>
        <w:t>The Council has applied section 40(2) of the Freedom of Information Act 2000 to parts of the recorded information that contain the personal data of third parties.</w:t>
      </w:r>
    </w:p>
    <w:p w14:paraId="1EF73CD9" w14:textId="77777777" w:rsidR="00443F4A" w:rsidRPr="00443F4A" w:rsidRDefault="00443F4A" w:rsidP="00443F4A">
      <w:pPr>
        <w:rPr>
          <w:rFonts w:ascii="Arial" w:hAnsi="Arial" w:cs="Arial"/>
          <w:color w:val="215E99"/>
        </w:rPr>
      </w:pPr>
    </w:p>
    <w:p w14:paraId="0DE621E8" w14:textId="77777777" w:rsidR="00443F4A" w:rsidRPr="00443F4A" w:rsidRDefault="00443F4A" w:rsidP="00443F4A">
      <w:pPr>
        <w:rPr>
          <w:rFonts w:ascii="Arial" w:hAnsi="Arial" w:cs="Arial"/>
          <w:color w:val="215E99"/>
        </w:rPr>
      </w:pPr>
      <w:r w:rsidRPr="00443F4A">
        <w:rPr>
          <w:rFonts w:ascii="Arial" w:hAnsi="Arial" w:cs="Arial"/>
          <w:color w:val="215E99"/>
        </w:rPr>
        <w:t>The withheld information identifies individuals and contains information relating to them. The Council considers that disclosure of this information would contravene the first data protection principle under Article 5(1)(a) UK GDPR, which requires personal data to be processed lawfully, fairly and transparently.</w:t>
      </w:r>
    </w:p>
    <w:p w14:paraId="50AF8949" w14:textId="77777777" w:rsidR="00443F4A" w:rsidRPr="00443F4A" w:rsidRDefault="00443F4A" w:rsidP="00443F4A">
      <w:pPr>
        <w:rPr>
          <w:rFonts w:ascii="Arial" w:hAnsi="Arial" w:cs="Arial"/>
          <w:color w:val="215E99"/>
        </w:rPr>
      </w:pPr>
    </w:p>
    <w:p w14:paraId="7932A4B6" w14:textId="77777777" w:rsidR="00443F4A" w:rsidRPr="00443F4A" w:rsidRDefault="00443F4A" w:rsidP="00443F4A">
      <w:pPr>
        <w:rPr>
          <w:rFonts w:ascii="Arial" w:hAnsi="Arial" w:cs="Arial"/>
          <w:color w:val="215E99"/>
        </w:rPr>
      </w:pPr>
      <w:r w:rsidRPr="00443F4A">
        <w:rPr>
          <w:rFonts w:ascii="Arial" w:hAnsi="Arial" w:cs="Arial"/>
          <w:color w:val="215E99"/>
        </w:rPr>
        <w:t>The individuals concerned would not reasonably expect their personal data to be disclosed into the public domain through a Freedom of Information request. The Council has considered whether there is a lawful basis for disclosure and has concluded that there is no such basis. Disclosure would therefore be unfair and unlawful.</w:t>
      </w:r>
    </w:p>
    <w:p w14:paraId="26E5C93D" w14:textId="77777777" w:rsidR="00443F4A" w:rsidRPr="00443F4A" w:rsidRDefault="00443F4A" w:rsidP="00443F4A">
      <w:pPr>
        <w:rPr>
          <w:rFonts w:ascii="Arial" w:hAnsi="Arial" w:cs="Arial"/>
          <w:color w:val="215E99"/>
          <w:lang w:val="en-US"/>
        </w:rPr>
      </w:pPr>
    </w:p>
    <w:p w14:paraId="00D4C7AB" w14:textId="77777777" w:rsidR="00443F4A" w:rsidRDefault="00443F4A" w:rsidP="005B2B43">
      <w:pPr>
        <w:rPr>
          <w:rFonts w:ascii="Arial" w:hAnsi="Arial" w:cs="Arial"/>
          <w:color w:val="0B769F"/>
        </w:rPr>
      </w:pPr>
    </w:p>
    <w:p w14:paraId="5E68D03F" w14:textId="77777777" w:rsidR="00443F4A" w:rsidRDefault="00443F4A" w:rsidP="005B2B43">
      <w:pPr>
        <w:rPr>
          <w:rFonts w:ascii="Arial" w:hAnsi="Arial" w:cs="Arial"/>
          <w:color w:val="0B769F"/>
        </w:rPr>
      </w:pPr>
    </w:p>
    <w:p w14:paraId="5EFB0A40" w14:textId="77777777" w:rsidR="007D2F90" w:rsidRDefault="007D2F90" w:rsidP="007D2F90">
      <w:pPr>
        <w:rPr>
          <w:rFonts w:ascii="Arial" w:hAnsi="Arial" w:cs="Arial"/>
          <w:b/>
          <w:bCs/>
          <w:color w:val="215E99"/>
        </w:rPr>
      </w:pPr>
      <w:r>
        <w:rPr>
          <w:rFonts w:ascii="Arial" w:hAnsi="Arial" w:cs="Arial"/>
          <w:b/>
          <w:bCs/>
          <w:color w:val="215E99"/>
        </w:rPr>
        <w:t>Section 38(1) - Health and Safety</w:t>
      </w:r>
    </w:p>
    <w:p w14:paraId="51B5CEAB" w14:textId="61305C2E" w:rsidR="007D2F90" w:rsidRDefault="007D2F90" w:rsidP="007D2F90">
      <w:pPr>
        <w:rPr>
          <w:rFonts w:ascii="Arial" w:hAnsi="Arial" w:cs="Arial"/>
          <w:color w:val="215E99"/>
        </w:rPr>
      </w:pPr>
      <w:r>
        <w:rPr>
          <w:rFonts w:ascii="Arial" w:hAnsi="Arial" w:cs="Arial"/>
          <w:color w:val="215E99"/>
        </w:rPr>
        <w:t>The Council has applied section 38(1) of the Freedom of Information Act 2000</w:t>
      </w:r>
      <w:r w:rsidR="00582B27">
        <w:rPr>
          <w:rFonts w:ascii="Arial" w:hAnsi="Arial" w:cs="Arial"/>
          <w:color w:val="215E99"/>
        </w:rPr>
        <w:t xml:space="preserve"> to parts of the </w:t>
      </w:r>
      <w:r w:rsidR="00FD5050" w:rsidRPr="00FD5050">
        <w:rPr>
          <w:rFonts w:ascii="Arial" w:hAnsi="Arial" w:cs="Arial"/>
          <w:color w:val="215E99"/>
        </w:rPr>
        <w:t>recorded information</w:t>
      </w:r>
      <w:r w:rsidR="00517190">
        <w:rPr>
          <w:rFonts w:ascii="Arial" w:hAnsi="Arial" w:cs="Arial"/>
          <w:color w:val="215E99"/>
        </w:rPr>
        <w:t xml:space="preserve"> </w:t>
      </w:r>
      <w:r w:rsidR="00582B27">
        <w:rPr>
          <w:rFonts w:ascii="Arial" w:hAnsi="Arial" w:cs="Arial"/>
          <w:color w:val="215E99"/>
        </w:rPr>
        <w:t>where disclosure would, or would be likely to, endanger the health or safety of individuals</w:t>
      </w:r>
      <w:r w:rsidR="002A1CA7">
        <w:rPr>
          <w:rFonts w:ascii="Arial" w:hAnsi="Arial" w:cs="Arial"/>
          <w:color w:val="215E99"/>
        </w:rPr>
        <w:t xml:space="preserve"> </w:t>
      </w:r>
      <w:r>
        <w:rPr>
          <w:rFonts w:ascii="Arial" w:hAnsi="Arial" w:cs="Arial"/>
          <w:color w:val="215E99"/>
        </w:rPr>
        <w:t>as disclosure of the withheld information would, or would be likely to, endanger the health and safety of individuals.</w:t>
      </w:r>
    </w:p>
    <w:p w14:paraId="406C683F" w14:textId="77777777" w:rsidR="007D2F90" w:rsidRDefault="007D2F90" w:rsidP="007D2F90">
      <w:pPr>
        <w:rPr>
          <w:rFonts w:ascii="Arial" w:hAnsi="Arial" w:cs="Arial"/>
          <w:color w:val="215E99"/>
        </w:rPr>
      </w:pPr>
    </w:p>
    <w:p w14:paraId="7CB3A5D4" w14:textId="77777777" w:rsidR="00AF62AA" w:rsidRDefault="007D2F90" w:rsidP="007D2F90">
      <w:pPr>
        <w:rPr>
          <w:rFonts w:ascii="Arial" w:hAnsi="Arial" w:cs="Arial"/>
          <w:color w:val="215E99"/>
        </w:rPr>
      </w:pPr>
      <w:r>
        <w:rPr>
          <w:rFonts w:ascii="Arial" w:hAnsi="Arial" w:cs="Arial"/>
          <w:color w:val="215E99"/>
        </w:rPr>
        <w:t xml:space="preserve">The information relates to allegations of harassment, intimidation and abusive behaviour. </w:t>
      </w:r>
    </w:p>
    <w:p w14:paraId="44015943" w14:textId="77777777" w:rsidR="00AF62AA" w:rsidRDefault="00AF62AA" w:rsidP="007D2F90">
      <w:pPr>
        <w:rPr>
          <w:rFonts w:ascii="Arial" w:hAnsi="Arial" w:cs="Arial"/>
          <w:color w:val="215E99"/>
        </w:rPr>
      </w:pPr>
    </w:p>
    <w:p w14:paraId="5FC51975" w14:textId="12EDB339" w:rsidR="007D2F90" w:rsidRDefault="007D2F90" w:rsidP="007D2F90">
      <w:pPr>
        <w:rPr>
          <w:rFonts w:ascii="Arial" w:hAnsi="Arial" w:cs="Arial"/>
          <w:color w:val="215E99"/>
        </w:rPr>
      </w:pPr>
      <w:r>
        <w:rPr>
          <w:rFonts w:ascii="Arial" w:hAnsi="Arial" w:cs="Arial"/>
          <w:color w:val="215E99"/>
        </w:rPr>
        <w:t>Disclosure under the Act is disclosure to the world at large and could increase the risk of further unwanted contact, harassment or targeting of the individuals concerned.</w:t>
      </w:r>
    </w:p>
    <w:p w14:paraId="25AF6C7A" w14:textId="77777777" w:rsidR="00AF62AA" w:rsidRDefault="00AF62AA" w:rsidP="007D2F90">
      <w:pPr>
        <w:rPr>
          <w:rFonts w:ascii="Arial" w:hAnsi="Arial" w:cs="Arial"/>
          <w:color w:val="215E99"/>
        </w:rPr>
      </w:pPr>
    </w:p>
    <w:p w14:paraId="276E8009" w14:textId="77777777" w:rsidR="007D2F90" w:rsidRDefault="007D2F90" w:rsidP="007D2F90">
      <w:pPr>
        <w:rPr>
          <w:rFonts w:ascii="Arial" w:hAnsi="Arial" w:cs="Arial"/>
          <w:color w:val="215E99"/>
        </w:rPr>
      </w:pPr>
      <w:r>
        <w:rPr>
          <w:rFonts w:ascii="Arial" w:hAnsi="Arial" w:cs="Arial"/>
          <w:color w:val="215E99"/>
        </w:rPr>
        <w:t>The Council recognises the public interest in openness and transparency and in understanding how concerns of this nature are raised and handled. However, there is a stronger public interest in protecting the health, safety and wellbeing of individuals and reducing the risk of harm that could arise from the disclosure of information associated with allegations of harassment or intimidation.</w:t>
      </w:r>
    </w:p>
    <w:p w14:paraId="3DF540F7" w14:textId="77777777" w:rsidR="00AF62AA" w:rsidRDefault="00AF62AA" w:rsidP="007D2F90">
      <w:pPr>
        <w:rPr>
          <w:rFonts w:ascii="Arial" w:hAnsi="Arial" w:cs="Arial"/>
          <w:color w:val="215E99"/>
        </w:rPr>
      </w:pPr>
    </w:p>
    <w:p w14:paraId="5532ADA3" w14:textId="77777777" w:rsidR="007D2F90" w:rsidRDefault="007D2F90" w:rsidP="007D2F90">
      <w:pPr>
        <w:rPr>
          <w:rFonts w:ascii="Arial" w:hAnsi="Arial" w:cs="Arial"/>
          <w:color w:val="215E99"/>
        </w:rPr>
      </w:pPr>
      <w:r>
        <w:rPr>
          <w:rFonts w:ascii="Arial" w:hAnsi="Arial" w:cs="Arial"/>
          <w:color w:val="215E99"/>
        </w:rPr>
        <w:t>On balance, the Council considers that the public interest in maintaining the exemption outweighs the public interest in disclosure. Therefore, section 38(1) applies.</w:t>
      </w:r>
    </w:p>
    <w:p w14:paraId="36D66C61" w14:textId="77777777" w:rsidR="00787CD2" w:rsidRDefault="00787CD2" w:rsidP="005B2B43">
      <w:pPr>
        <w:rPr>
          <w:rFonts w:ascii="Arial" w:hAnsi="Arial" w:cs="Arial"/>
          <w:color w:val="215E99"/>
        </w:rPr>
      </w:pPr>
    </w:p>
    <w:p w14:paraId="30D5F36C" w14:textId="77777777" w:rsidR="001D7551" w:rsidRDefault="001D7551" w:rsidP="00351972">
      <w:pPr>
        <w:rPr>
          <w:rFonts w:ascii="Arial" w:hAnsi="Arial" w:cs="Arial"/>
          <w:color w:val="215E99"/>
        </w:rPr>
      </w:pPr>
    </w:p>
    <w:p w14:paraId="77B0C714" w14:textId="77777777" w:rsidR="00AF62AA" w:rsidRDefault="00AF62AA" w:rsidP="00351972">
      <w:pPr>
        <w:rPr>
          <w:rFonts w:ascii="Arial" w:hAnsi="Arial" w:cs="Arial"/>
          <w:color w:val="215E99"/>
        </w:rPr>
      </w:pPr>
    </w:p>
    <w:p w14:paraId="5476D665" w14:textId="75CDA15F" w:rsidR="00FF4638" w:rsidRDefault="00FF4638" w:rsidP="00FF4638">
      <w:pPr>
        <w:rPr>
          <w:rFonts w:ascii="Arial" w:hAnsi="Arial" w:cs="Arial"/>
          <w:b/>
          <w:bCs/>
          <w:color w:val="215E99"/>
        </w:rPr>
      </w:pPr>
      <w:r>
        <w:rPr>
          <w:rFonts w:ascii="Arial" w:hAnsi="Arial" w:cs="Arial"/>
          <w:b/>
          <w:bCs/>
          <w:color w:val="215E99"/>
        </w:rPr>
        <w:t>Section 31(1)(a) - Law Enforcement (Prevention or Detection of Crime)</w:t>
      </w:r>
    </w:p>
    <w:p w14:paraId="321D01AE" w14:textId="17ED49BB" w:rsidR="00BD50DB" w:rsidRDefault="00BD50DB" w:rsidP="00BD50DB">
      <w:pPr>
        <w:rPr>
          <w:rFonts w:ascii="Arial" w:hAnsi="Arial" w:cs="Arial"/>
          <w:color w:val="215E99"/>
        </w:rPr>
      </w:pPr>
      <w:r>
        <w:rPr>
          <w:rFonts w:ascii="Arial" w:hAnsi="Arial" w:cs="Arial"/>
          <w:color w:val="215E99"/>
        </w:rPr>
        <w:t xml:space="preserve">The Council has applied section 31(1)(a) of the Freedom of Information Act 2000 to parts of the </w:t>
      </w:r>
      <w:r w:rsidR="00FB0C50">
        <w:rPr>
          <w:rFonts w:ascii="Arial" w:hAnsi="Arial" w:cs="Arial"/>
          <w:color w:val="215E99"/>
        </w:rPr>
        <w:t xml:space="preserve">recorded information </w:t>
      </w:r>
      <w:r>
        <w:rPr>
          <w:rFonts w:ascii="Arial" w:hAnsi="Arial" w:cs="Arial"/>
          <w:color w:val="215E99"/>
        </w:rPr>
        <w:t>containing allegations of criminal and anti-social behaviour. The Council considers that disclosure of this information would be likely to prejudice the prevention or detection of crime.</w:t>
      </w:r>
    </w:p>
    <w:p w14:paraId="670B3030" w14:textId="77777777" w:rsidR="00BD50DB" w:rsidRDefault="00BD50DB" w:rsidP="00FF4638">
      <w:pPr>
        <w:rPr>
          <w:rFonts w:ascii="Arial" w:hAnsi="Arial" w:cs="Arial"/>
          <w:color w:val="215E99"/>
        </w:rPr>
      </w:pPr>
    </w:p>
    <w:p w14:paraId="36D372EF" w14:textId="77777777" w:rsidR="00C010EC" w:rsidRDefault="00FF4638" w:rsidP="00FF4638">
      <w:pPr>
        <w:rPr>
          <w:rFonts w:ascii="Arial" w:hAnsi="Arial" w:cs="Arial"/>
          <w:color w:val="215E99"/>
        </w:rPr>
      </w:pPr>
      <w:r>
        <w:rPr>
          <w:rFonts w:ascii="Arial" w:hAnsi="Arial" w:cs="Arial"/>
          <w:color w:val="215E99"/>
        </w:rPr>
        <w:t xml:space="preserve">The withheld information relates to allegations of criminal behaviour and incidents that have been reported to the police for consideration and assessment. Disclosure into the public domain </w:t>
      </w:r>
    </w:p>
    <w:p w14:paraId="51B813D2" w14:textId="1C753E22" w:rsidR="00FF4638" w:rsidRDefault="00FF4638" w:rsidP="00FF4638">
      <w:pPr>
        <w:rPr>
          <w:rFonts w:ascii="Arial" w:hAnsi="Arial" w:cs="Arial"/>
          <w:color w:val="215E99"/>
        </w:rPr>
      </w:pPr>
      <w:r>
        <w:rPr>
          <w:rFonts w:ascii="Arial" w:hAnsi="Arial" w:cs="Arial"/>
          <w:color w:val="215E99"/>
        </w:rPr>
        <w:t>would reveal details relating to alleged offences, individuals connected to those allegations, and matters that have been referred to law enforcement agencies.</w:t>
      </w:r>
    </w:p>
    <w:p w14:paraId="1C5A232F" w14:textId="77777777" w:rsidR="00903990" w:rsidRDefault="00903990" w:rsidP="00FF4638">
      <w:pPr>
        <w:rPr>
          <w:rFonts w:ascii="Arial" w:hAnsi="Arial" w:cs="Arial"/>
          <w:color w:val="215E99"/>
        </w:rPr>
      </w:pPr>
    </w:p>
    <w:p w14:paraId="1DDD421F" w14:textId="6AD9472D" w:rsidR="00FF4638" w:rsidRDefault="000610CA" w:rsidP="00FF4638">
      <w:pPr>
        <w:rPr>
          <w:rFonts w:ascii="Arial" w:hAnsi="Arial" w:cs="Arial"/>
          <w:color w:val="215E99"/>
        </w:rPr>
      </w:pPr>
      <w:r>
        <w:rPr>
          <w:rFonts w:ascii="Arial" w:hAnsi="Arial" w:cs="Arial"/>
          <w:color w:val="215E99"/>
        </w:rPr>
        <w:t>The</w:t>
      </w:r>
      <w:r w:rsidR="00FF4638">
        <w:rPr>
          <w:rFonts w:ascii="Arial" w:hAnsi="Arial" w:cs="Arial"/>
          <w:color w:val="215E99"/>
        </w:rPr>
        <w:t xml:space="preserve"> Council considers that disclosure would be likely to prejudice the prevention and detection of crime by potentially undermining law enforcement activity, including the assessment and investigation of reported incidents. Releasing information concerning allegations of criminal conduct before matters have been concluded may also discourage individuals from reporting incidents to the police or cooperating with law enforcement authorities in future.</w:t>
      </w:r>
    </w:p>
    <w:p w14:paraId="1BEF2C03" w14:textId="77777777" w:rsidR="00C010EC" w:rsidRDefault="00C010EC" w:rsidP="00FF4638">
      <w:pPr>
        <w:rPr>
          <w:rFonts w:ascii="Arial" w:hAnsi="Arial" w:cs="Arial"/>
          <w:color w:val="215E99"/>
        </w:rPr>
      </w:pPr>
    </w:p>
    <w:p w14:paraId="246B8D41" w14:textId="386F4B5D" w:rsidR="00917822" w:rsidRDefault="00917822" w:rsidP="00917822">
      <w:pPr>
        <w:rPr>
          <w:rFonts w:ascii="Arial" w:hAnsi="Arial" w:cs="Arial"/>
          <w:color w:val="215E99"/>
        </w:rPr>
      </w:pPr>
      <w:r>
        <w:rPr>
          <w:rFonts w:ascii="Arial" w:hAnsi="Arial" w:cs="Arial"/>
          <w:color w:val="215E99"/>
        </w:rPr>
        <w:t>The Council recognises the public interest in transparency and accountability regarding correspondence received by public authorities and in understanding how concerns relating to alleged criminal or anti-social behaviour are handled.</w:t>
      </w:r>
    </w:p>
    <w:p w14:paraId="2BD35743" w14:textId="77777777" w:rsidR="00917822" w:rsidRDefault="00917822" w:rsidP="00917822">
      <w:pPr>
        <w:rPr>
          <w:rFonts w:ascii="Arial" w:hAnsi="Arial" w:cs="Arial"/>
          <w:color w:val="215E99"/>
        </w:rPr>
      </w:pPr>
    </w:p>
    <w:p w14:paraId="4D16A9B7" w14:textId="77777777" w:rsidR="00917822" w:rsidRDefault="00917822" w:rsidP="00917822">
      <w:pPr>
        <w:rPr>
          <w:rFonts w:ascii="Arial" w:hAnsi="Arial" w:cs="Arial"/>
          <w:color w:val="215E99"/>
        </w:rPr>
      </w:pPr>
      <w:r>
        <w:rPr>
          <w:rFonts w:ascii="Arial" w:hAnsi="Arial" w:cs="Arial"/>
          <w:color w:val="215E99"/>
        </w:rPr>
        <w:t>However, there is a stronger public interest in protecting the ability of law enforcement agencies to prevent and detect crime effectively. The withheld information contains allegations of criminal and anti-social behaviour. Disclosure would be likely to prejudice law enforcement activities by placing information concerning such allegations into the public domain. There is a significant public interest in ensuring that information relating to alleged criminal conduct can be considered and handled appropriately without undermining the prevention and detection of crime.</w:t>
      </w:r>
    </w:p>
    <w:p w14:paraId="58F2FC46" w14:textId="77777777" w:rsidR="00917822" w:rsidRDefault="00917822" w:rsidP="00917822">
      <w:pPr>
        <w:rPr>
          <w:rFonts w:ascii="Arial" w:hAnsi="Arial" w:cs="Arial"/>
          <w:color w:val="215E99"/>
        </w:rPr>
      </w:pPr>
    </w:p>
    <w:p w14:paraId="7979A6AC" w14:textId="77777777" w:rsidR="00917822" w:rsidRDefault="00917822" w:rsidP="00917822">
      <w:pPr>
        <w:rPr>
          <w:rFonts w:ascii="Arial" w:hAnsi="Arial" w:cs="Arial"/>
          <w:color w:val="215E99"/>
        </w:rPr>
      </w:pPr>
      <w:r>
        <w:rPr>
          <w:rFonts w:ascii="Arial" w:hAnsi="Arial" w:cs="Arial"/>
          <w:color w:val="215E99"/>
        </w:rPr>
        <w:t>Having considered the competing public interest factors, the Council considers that the public interest in maintaining the exemption outweighs the public interest in disclosure. Therefore, section 31(1)(a) applies.</w:t>
      </w:r>
    </w:p>
    <w:p w14:paraId="7F23362A" w14:textId="77777777" w:rsidR="00536020" w:rsidRDefault="00536020" w:rsidP="00FF4638">
      <w:pPr>
        <w:rPr>
          <w:rFonts w:ascii="Arial" w:hAnsi="Arial" w:cs="Arial"/>
          <w:color w:val="215E99"/>
        </w:rPr>
      </w:pPr>
    </w:p>
    <w:p w14:paraId="471E6D80" w14:textId="77777777" w:rsidR="0066697F" w:rsidRDefault="0066697F" w:rsidP="00FF4638">
      <w:pPr>
        <w:rPr>
          <w:rFonts w:ascii="Arial" w:hAnsi="Arial" w:cs="Arial"/>
          <w:color w:val="215E99"/>
        </w:rPr>
      </w:pPr>
    </w:p>
    <w:p w14:paraId="571B5A58" w14:textId="77777777" w:rsidR="0066697F" w:rsidRDefault="0066697F" w:rsidP="00FF4638">
      <w:pPr>
        <w:rPr>
          <w:rFonts w:ascii="Arial" w:hAnsi="Arial" w:cs="Arial"/>
          <w:color w:val="215E99"/>
        </w:rPr>
      </w:pPr>
    </w:p>
    <w:p w14:paraId="5BB5B18A" w14:textId="77777777" w:rsidR="00FF4638" w:rsidRDefault="00FF4638" w:rsidP="00351972">
      <w:pPr>
        <w:rPr>
          <w:rFonts w:ascii="Arial" w:hAnsi="Arial" w:cs="Arial"/>
          <w:color w:val="215E99"/>
        </w:rPr>
      </w:pPr>
    </w:p>
    <w:p w14:paraId="35F9919B" w14:textId="77777777" w:rsidR="00834143" w:rsidRDefault="00834143" w:rsidP="00834143">
      <w:pPr>
        <w:rPr>
          <w:rFonts w:ascii="Arial" w:hAnsi="Arial" w:cs="Arial"/>
          <w:b/>
          <w:bCs/>
          <w:color w:val="215E99"/>
        </w:rPr>
      </w:pPr>
      <w:r>
        <w:rPr>
          <w:rFonts w:ascii="Arial" w:hAnsi="Arial" w:cs="Arial"/>
          <w:b/>
          <w:bCs/>
          <w:color w:val="215E99"/>
        </w:rPr>
        <w:lastRenderedPageBreak/>
        <w:t>Section 41(1) - Information Provided in Confidence</w:t>
      </w:r>
    </w:p>
    <w:p w14:paraId="4253ABF1" w14:textId="77777777" w:rsidR="00834143" w:rsidRDefault="00834143" w:rsidP="00834143">
      <w:pPr>
        <w:rPr>
          <w:rFonts w:ascii="Arial" w:hAnsi="Arial" w:cs="Arial"/>
          <w:color w:val="215E99"/>
        </w:rPr>
      </w:pPr>
      <w:r>
        <w:rPr>
          <w:rFonts w:ascii="Arial" w:hAnsi="Arial" w:cs="Arial"/>
          <w:color w:val="215E99"/>
        </w:rPr>
        <w:t>The Council has applied section 41(1) of the Freedom of Information Act 2000 to parts of the recorded information that contain information obtained from third parties during discussions concerning allegations of intimidation and harassment.</w:t>
      </w:r>
    </w:p>
    <w:p w14:paraId="43C583EF" w14:textId="77777777" w:rsidR="00834143" w:rsidRDefault="00834143" w:rsidP="00834143">
      <w:pPr>
        <w:rPr>
          <w:rFonts w:ascii="Arial" w:hAnsi="Arial" w:cs="Arial"/>
          <w:color w:val="215E99"/>
        </w:rPr>
      </w:pPr>
    </w:p>
    <w:p w14:paraId="1EF82514" w14:textId="77777777" w:rsidR="00834143" w:rsidRDefault="00834143" w:rsidP="00834143">
      <w:pPr>
        <w:rPr>
          <w:rFonts w:ascii="Arial" w:hAnsi="Arial" w:cs="Arial"/>
          <w:color w:val="215E99"/>
        </w:rPr>
      </w:pPr>
      <w:r>
        <w:rPr>
          <w:rFonts w:ascii="Arial" w:hAnsi="Arial" w:cs="Arial"/>
          <w:color w:val="215E99"/>
        </w:rPr>
        <w:t>The Council considers that this information was imparted in circumstances giving rise to an obligation of confidence. The information relates to concerns and experiences shared by individuals in a private setting who would reasonably expect such information not to be disclosed into the public domain. Disclosure would undermine that expectation of confidence and would be capable of giving rise to an actionable breach of confidence.</w:t>
      </w:r>
    </w:p>
    <w:p w14:paraId="53DB3859" w14:textId="77777777" w:rsidR="00443F4A" w:rsidRDefault="00443F4A" w:rsidP="00834143">
      <w:pPr>
        <w:rPr>
          <w:rFonts w:ascii="Arial" w:hAnsi="Arial" w:cs="Arial"/>
          <w:color w:val="215E99"/>
        </w:rPr>
      </w:pPr>
    </w:p>
    <w:p w14:paraId="30B332A7" w14:textId="77777777" w:rsidR="00834143" w:rsidRDefault="00834143" w:rsidP="00834143">
      <w:pPr>
        <w:rPr>
          <w:rFonts w:ascii="Arial" w:hAnsi="Arial" w:cs="Arial"/>
          <w:color w:val="215E99"/>
        </w:rPr>
      </w:pPr>
      <w:r>
        <w:rPr>
          <w:rFonts w:ascii="Arial" w:hAnsi="Arial" w:cs="Arial"/>
          <w:color w:val="215E99"/>
        </w:rPr>
        <w:t>Section 41(1) is an absolute exemption and is therefore not subject to the public interest test.</w:t>
      </w:r>
    </w:p>
    <w:p w14:paraId="3B595062" w14:textId="77777777" w:rsidR="00834143" w:rsidRDefault="00834143" w:rsidP="00351972">
      <w:pPr>
        <w:rPr>
          <w:rFonts w:ascii="Arial" w:hAnsi="Arial" w:cs="Arial"/>
          <w:color w:val="215E99"/>
        </w:rPr>
      </w:pPr>
    </w:p>
    <w:p w14:paraId="379AAF52" w14:textId="77777777" w:rsidR="00526F83" w:rsidRDefault="00526F83" w:rsidP="00D14AB1">
      <w:pPr>
        <w:rPr>
          <w:rFonts w:ascii="Arial" w:hAnsi="Arial" w:cs="Arial"/>
          <w:color w:val="215E99"/>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F9067" w14:textId="77777777" w:rsidR="0046038F" w:rsidRDefault="0046038F">
      <w:r>
        <w:separator/>
      </w:r>
    </w:p>
  </w:endnote>
  <w:endnote w:type="continuationSeparator" w:id="0">
    <w:p w14:paraId="6A9D16CE" w14:textId="77777777" w:rsidR="0046038F" w:rsidRDefault="0046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46038F">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46038F">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02133" w14:textId="77777777" w:rsidR="0046038F" w:rsidRDefault="0046038F">
      <w:r>
        <w:separator/>
      </w:r>
    </w:p>
  </w:footnote>
  <w:footnote w:type="continuationSeparator" w:id="0">
    <w:p w14:paraId="02212F32" w14:textId="77777777" w:rsidR="0046038F" w:rsidRDefault="00460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46038F">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3123E"/>
    <w:multiLevelType w:val="multilevel"/>
    <w:tmpl w:val="12CA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5B482F"/>
    <w:multiLevelType w:val="multilevel"/>
    <w:tmpl w:val="112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7"/>
  </w:num>
  <w:num w:numId="5" w16cid:durableId="1329208751">
    <w:abstractNumId w:val="0"/>
  </w:num>
  <w:num w:numId="6" w16cid:durableId="2003921918">
    <w:abstractNumId w:val="5"/>
  </w:num>
  <w:num w:numId="7" w16cid:durableId="76828569">
    <w:abstractNumId w:val="1"/>
  </w:num>
  <w:num w:numId="8" w16cid:durableId="1441879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10CA"/>
    <w:rsid w:val="00062BF9"/>
    <w:rsid w:val="00080A9C"/>
    <w:rsid w:val="000878E2"/>
    <w:rsid w:val="00090453"/>
    <w:rsid w:val="000928E7"/>
    <w:rsid w:val="000A09FE"/>
    <w:rsid w:val="000A1141"/>
    <w:rsid w:val="000B2B04"/>
    <w:rsid w:val="000B67CA"/>
    <w:rsid w:val="000B6843"/>
    <w:rsid w:val="000B6DC8"/>
    <w:rsid w:val="000C0611"/>
    <w:rsid w:val="000D491A"/>
    <w:rsid w:val="000E18C5"/>
    <w:rsid w:val="000E5BD7"/>
    <w:rsid w:val="000F3BB1"/>
    <w:rsid w:val="000F71B3"/>
    <w:rsid w:val="00100336"/>
    <w:rsid w:val="00111442"/>
    <w:rsid w:val="001149C2"/>
    <w:rsid w:val="00117597"/>
    <w:rsid w:val="001201C0"/>
    <w:rsid w:val="00134FA3"/>
    <w:rsid w:val="00137EC2"/>
    <w:rsid w:val="0015715D"/>
    <w:rsid w:val="00160051"/>
    <w:rsid w:val="00167699"/>
    <w:rsid w:val="00176DED"/>
    <w:rsid w:val="00177313"/>
    <w:rsid w:val="001902D6"/>
    <w:rsid w:val="00197F37"/>
    <w:rsid w:val="001C198B"/>
    <w:rsid w:val="001C6B51"/>
    <w:rsid w:val="001D446F"/>
    <w:rsid w:val="001D63E4"/>
    <w:rsid w:val="001D7551"/>
    <w:rsid w:val="001F4138"/>
    <w:rsid w:val="001F49F2"/>
    <w:rsid w:val="00200994"/>
    <w:rsid w:val="00206612"/>
    <w:rsid w:val="002108EA"/>
    <w:rsid w:val="002165CC"/>
    <w:rsid w:val="00226169"/>
    <w:rsid w:val="0023074C"/>
    <w:rsid w:val="00251F01"/>
    <w:rsid w:val="00256E92"/>
    <w:rsid w:val="0026495B"/>
    <w:rsid w:val="00266B86"/>
    <w:rsid w:val="00270FA7"/>
    <w:rsid w:val="00285BF6"/>
    <w:rsid w:val="002A1CA7"/>
    <w:rsid w:val="002A43DC"/>
    <w:rsid w:val="002A7EA6"/>
    <w:rsid w:val="002B6989"/>
    <w:rsid w:val="002C29EF"/>
    <w:rsid w:val="002C4C05"/>
    <w:rsid w:val="002D3F46"/>
    <w:rsid w:val="002D5C2E"/>
    <w:rsid w:val="002E063D"/>
    <w:rsid w:val="002E2646"/>
    <w:rsid w:val="002E451C"/>
    <w:rsid w:val="002F0DD7"/>
    <w:rsid w:val="002F4D2A"/>
    <w:rsid w:val="00304702"/>
    <w:rsid w:val="00307312"/>
    <w:rsid w:val="00313D23"/>
    <w:rsid w:val="00324115"/>
    <w:rsid w:val="00327355"/>
    <w:rsid w:val="00335874"/>
    <w:rsid w:val="00343964"/>
    <w:rsid w:val="00343E8D"/>
    <w:rsid w:val="00351972"/>
    <w:rsid w:val="00362091"/>
    <w:rsid w:val="00363FF3"/>
    <w:rsid w:val="00372E47"/>
    <w:rsid w:val="00384BB8"/>
    <w:rsid w:val="003921BE"/>
    <w:rsid w:val="003945FD"/>
    <w:rsid w:val="00396839"/>
    <w:rsid w:val="003A06E0"/>
    <w:rsid w:val="003A2529"/>
    <w:rsid w:val="003A7D97"/>
    <w:rsid w:val="003B3188"/>
    <w:rsid w:val="003C13EB"/>
    <w:rsid w:val="003C2DA1"/>
    <w:rsid w:val="003E5792"/>
    <w:rsid w:val="003F7D0D"/>
    <w:rsid w:val="003F7D8E"/>
    <w:rsid w:val="00401C62"/>
    <w:rsid w:val="0040622E"/>
    <w:rsid w:val="00411354"/>
    <w:rsid w:val="00427B33"/>
    <w:rsid w:val="0044091D"/>
    <w:rsid w:val="00440E9A"/>
    <w:rsid w:val="00443F4A"/>
    <w:rsid w:val="00445D34"/>
    <w:rsid w:val="004478D9"/>
    <w:rsid w:val="0046038F"/>
    <w:rsid w:val="0047118C"/>
    <w:rsid w:val="0047466C"/>
    <w:rsid w:val="00483ECC"/>
    <w:rsid w:val="00491483"/>
    <w:rsid w:val="00495A86"/>
    <w:rsid w:val="004B64A6"/>
    <w:rsid w:val="004C63FE"/>
    <w:rsid w:val="004D0578"/>
    <w:rsid w:val="004D0FA2"/>
    <w:rsid w:val="004D7968"/>
    <w:rsid w:val="004E280E"/>
    <w:rsid w:val="004E2B25"/>
    <w:rsid w:val="004F1398"/>
    <w:rsid w:val="004F534B"/>
    <w:rsid w:val="005015E0"/>
    <w:rsid w:val="00512D28"/>
    <w:rsid w:val="00517190"/>
    <w:rsid w:val="00522DF9"/>
    <w:rsid w:val="00525F83"/>
    <w:rsid w:val="00526F83"/>
    <w:rsid w:val="0053460B"/>
    <w:rsid w:val="00536020"/>
    <w:rsid w:val="00541B15"/>
    <w:rsid w:val="00553E3A"/>
    <w:rsid w:val="005551F0"/>
    <w:rsid w:val="00555E44"/>
    <w:rsid w:val="00561939"/>
    <w:rsid w:val="00565B94"/>
    <w:rsid w:val="00566A3A"/>
    <w:rsid w:val="00576E81"/>
    <w:rsid w:val="00576F4E"/>
    <w:rsid w:val="00582B27"/>
    <w:rsid w:val="00586F70"/>
    <w:rsid w:val="005942A2"/>
    <w:rsid w:val="00594EC8"/>
    <w:rsid w:val="0059505F"/>
    <w:rsid w:val="0059527B"/>
    <w:rsid w:val="00597465"/>
    <w:rsid w:val="005B2B43"/>
    <w:rsid w:val="005C1E7E"/>
    <w:rsid w:val="005C41A7"/>
    <w:rsid w:val="005D5D31"/>
    <w:rsid w:val="005E6CB8"/>
    <w:rsid w:val="005E7EEF"/>
    <w:rsid w:val="005F1413"/>
    <w:rsid w:val="00626598"/>
    <w:rsid w:val="00631860"/>
    <w:rsid w:val="00647AD3"/>
    <w:rsid w:val="0066165C"/>
    <w:rsid w:val="006662CA"/>
    <w:rsid w:val="0066697F"/>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87CD2"/>
    <w:rsid w:val="00790AC8"/>
    <w:rsid w:val="00794735"/>
    <w:rsid w:val="007A2200"/>
    <w:rsid w:val="007C7795"/>
    <w:rsid w:val="007D2F90"/>
    <w:rsid w:val="007F4E77"/>
    <w:rsid w:val="007F6B6C"/>
    <w:rsid w:val="007F7331"/>
    <w:rsid w:val="0080189F"/>
    <w:rsid w:val="0083179A"/>
    <w:rsid w:val="00834143"/>
    <w:rsid w:val="00855D89"/>
    <w:rsid w:val="008730ED"/>
    <w:rsid w:val="00877DE4"/>
    <w:rsid w:val="00881702"/>
    <w:rsid w:val="008878F4"/>
    <w:rsid w:val="00887A4F"/>
    <w:rsid w:val="00897B24"/>
    <w:rsid w:val="008A071D"/>
    <w:rsid w:val="008A2183"/>
    <w:rsid w:val="008A3F99"/>
    <w:rsid w:val="008B4509"/>
    <w:rsid w:val="008B5BB0"/>
    <w:rsid w:val="008D1FA3"/>
    <w:rsid w:val="008E194E"/>
    <w:rsid w:val="008E72E9"/>
    <w:rsid w:val="008F0734"/>
    <w:rsid w:val="008F57C9"/>
    <w:rsid w:val="00903990"/>
    <w:rsid w:val="00905DB6"/>
    <w:rsid w:val="00917822"/>
    <w:rsid w:val="00920B51"/>
    <w:rsid w:val="00922986"/>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3449"/>
    <w:rsid w:val="00A359F6"/>
    <w:rsid w:val="00A462EE"/>
    <w:rsid w:val="00A66B74"/>
    <w:rsid w:val="00A76625"/>
    <w:rsid w:val="00A77D42"/>
    <w:rsid w:val="00A955C9"/>
    <w:rsid w:val="00AB5FD8"/>
    <w:rsid w:val="00AC2678"/>
    <w:rsid w:val="00AC3204"/>
    <w:rsid w:val="00AC6195"/>
    <w:rsid w:val="00AE0249"/>
    <w:rsid w:val="00AE45F9"/>
    <w:rsid w:val="00AF62AA"/>
    <w:rsid w:val="00B01A4D"/>
    <w:rsid w:val="00B01F12"/>
    <w:rsid w:val="00B222D9"/>
    <w:rsid w:val="00B5633F"/>
    <w:rsid w:val="00B567D3"/>
    <w:rsid w:val="00B60B06"/>
    <w:rsid w:val="00B64A02"/>
    <w:rsid w:val="00B705E9"/>
    <w:rsid w:val="00B71FDF"/>
    <w:rsid w:val="00B74B0B"/>
    <w:rsid w:val="00B95F08"/>
    <w:rsid w:val="00BC0455"/>
    <w:rsid w:val="00BD50DB"/>
    <w:rsid w:val="00BD7CA3"/>
    <w:rsid w:val="00BF6F0A"/>
    <w:rsid w:val="00BF7AE2"/>
    <w:rsid w:val="00C010EC"/>
    <w:rsid w:val="00C030E5"/>
    <w:rsid w:val="00C34371"/>
    <w:rsid w:val="00C3489D"/>
    <w:rsid w:val="00C51CD4"/>
    <w:rsid w:val="00C53D16"/>
    <w:rsid w:val="00C60038"/>
    <w:rsid w:val="00C653B4"/>
    <w:rsid w:val="00C67250"/>
    <w:rsid w:val="00CA09F7"/>
    <w:rsid w:val="00CA247B"/>
    <w:rsid w:val="00CA6CC6"/>
    <w:rsid w:val="00CB5B11"/>
    <w:rsid w:val="00CD68F7"/>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45E3"/>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42EED"/>
    <w:rsid w:val="00F611AD"/>
    <w:rsid w:val="00F63B31"/>
    <w:rsid w:val="00F652F4"/>
    <w:rsid w:val="00F7201F"/>
    <w:rsid w:val="00F951D4"/>
    <w:rsid w:val="00FB0C50"/>
    <w:rsid w:val="00FB182E"/>
    <w:rsid w:val="00FB30EC"/>
    <w:rsid w:val="00FD5050"/>
    <w:rsid w:val="00FD72A3"/>
    <w:rsid w:val="00FE2FFC"/>
    <w:rsid w:val="00FE3DEE"/>
    <w:rsid w:val="00FF4638"/>
    <w:rsid w:val="00FF4CAC"/>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94</TotalTime>
  <Pages>4</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9437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49</cp:revision>
  <dcterms:created xsi:type="dcterms:W3CDTF">2026-04-30T13:53:00Z</dcterms:created>
  <dcterms:modified xsi:type="dcterms:W3CDTF">2026-08-25T13:06:00Z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