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Y="-1502"/>
        <w:tblW w:w="0" w:type="auto"/>
        <w:tblLook w:val="0000" w:firstRow="0" w:lastRow="0" w:firstColumn="0" w:lastColumn="0" w:noHBand="0" w:noVBand="0"/>
      </w:tblPr>
      <w:tblGrid>
        <w:gridCol w:w="5637"/>
      </w:tblGrid>
      <w:tr w:rsidR="00FB30EC" w:rsidRPr="00D31651" w14:paraId="396837C2" w14:textId="77777777" w:rsidTr="00FB30EC">
        <w:tc>
          <w:tcPr>
            <w:tcW w:w="5637" w:type="dxa"/>
          </w:tcPr>
          <w:p w14:paraId="50070C1B" w14:textId="77777777" w:rsidR="00FB30EC" w:rsidRPr="00D31651" w:rsidRDefault="00FB30EC" w:rsidP="00FB30EC">
            <w:pPr>
              <w:pStyle w:val="Header"/>
              <w:tabs>
                <w:tab w:val="left" w:pos="720"/>
              </w:tabs>
              <w:rPr>
                <w:rFonts w:ascii="Arial" w:hAnsi="Arial" w:cs="Arial"/>
              </w:rPr>
            </w:pPr>
          </w:p>
        </w:tc>
      </w:tr>
      <w:tr w:rsidR="00FB30EC" w:rsidRPr="00D31651" w14:paraId="7BF1F7DB" w14:textId="77777777" w:rsidTr="00FB30EC">
        <w:tc>
          <w:tcPr>
            <w:tcW w:w="5637" w:type="dxa"/>
          </w:tcPr>
          <w:p w14:paraId="6E2FE00C" w14:textId="77777777" w:rsidR="00FB30EC" w:rsidRPr="00D31651" w:rsidRDefault="00FB30EC" w:rsidP="00FB30EC">
            <w:pPr>
              <w:pStyle w:val="Header"/>
              <w:tabs>
                <w:tab w:val="left" w:pos="1418"/>
              </w:tabs>
              <w:rPr>
                <w:rFonts w:ascii="Arial" w:hAnsi="Arial" w:cs="Arial"/>
                <w:sz w:val="20"/>
                <w:szCs w:val="20"/>
              </w:rPr>
            </w:pPr>
            <w:r w:rsidRPr="00D31651">
              <w:rPr>
                <w:rFonts w:ascii="Arial" w:hAnsi="Arial" w:cs="Arial"/>
                <w:sz w:val="20"/>
                <w:szCs w:val="20"/>
              </w:rPr>
              <w:t xml:space="preserve">Your ref: </w:t>
            </w:r>
            <w:r w:rsidRPr="00D31651">
              <w:rPr>
                <w:rFonts w:ascii="Arial" w:hAnsi="Arial" w:cs="Arial"/>
                <w:sz w:val="20"/>
                <w:szCs w:val="20"/>
              </w:rPr>
              <w:tab/>
            </w:r>
          </w:p>
          <w:p w14:paraId="3DB30CA5" w14:textId="77777777" w:rsidR="00FB30EC" w:rsidRPr="00D31651" w:rsidRDefault="00FB30EC" w:rsidP="00FB30EC">
            <w:pPr>
              <w:pStyle w:val="Header"/>
              <w:tabs>
                <w:tab w:val="left" w:pos="1418"/>
              </w:tabs>
              <w:rPr>
                <w:rFonts w:ascii="Arial" w:hAnsi="Arial" w:cs="Arial"/>
                <w:b/>
                <w:color w:val="330099"/>
                <w:sz w:val="20"/>
                <w:szCs w:val="20"/>
              </w:rPr>
            </w:pPr>
            <w:r w:rsidRPr="00D31651">
              <w:rPr>
                <w:rFonts w:ascii="Arial" w:hAnsi="Arial" w:cs="Arial"/>
                <w:sz w:val="20"/>
                <w:szCs w:val="20"/>
              </w:rPr>
              <w:t>Please Reply To</w:t>
            </w:r>
            <w:r w:rsidR="00D04B22">
              <w:rPr>
                <w:rFonts w:ascii="Arial" w:hAnsi="Arial" w:cs="Arial"/>
                <w:sz w:val="20"/>
                <w:szCs w:val="20"/>
              </w:rPr>
              <w:t>:</w:t>
            </w:r>
            <w:r w:rsidRPr="00D31651">
              <w:rPr>
                <w:rFonts w:ascii="Arial" w:hAnsi="Arial" w:cs="Arial"/>
                <w:b/>
                <w:color w:val="330099"/>
                <w:sz w:val="20"/>
                <w:szCs w:val="20"/>
              </w:rPr>
              <w:t xml:space="preserve"> Senior Information Governance Officer</w:t>
            </w:r>
          </w:p>
          <w:p w14:paraId="18F8D928" w14:textId="77777777" w:rsidR="00FB30EC" w:rsidRPr="00D31651" w:rsidRDefault="00FB30EC" w:rsidP="00FB30EC">
            <w:pPr>
              <w:pStyle w:val="Header"/>
              <w:tabs>
                <w:tab w:val="left" w:pos="1418"/>
              </w:tabs>
              <w:rPr>
                <w:rFonts w:ascii="Arial" w:hAnsi="Arial" w:cs="Arial"/>
                <w:color w:val="330099"/>
                <w:sz w:val="20"/>
                <w:szCs w:val="20"/>
              </w:rPr>
            </w:pPr>
            <w:r w:rsidRPr="00D31651">
              <w:rPr>
                <w:rFonts w:ascii="Arial" w:hAnsi="Arial" w:cs="Arial"/>
                <w:b/>
                <w:color w:val="330099"/>
                <w:sz w:val="20"/>
                <w:szCs w:val="20"/>
              </w:rPr>
              <w:t>T</w:t>
            </w:r>
            <w:r w:rsidRPr="00D31651">
              <w:rPr>
                <w:rFonts w:ascii="Arial" w:hAnsi="Arial" w:cs="Arial"/>
                <w:color w:val="330099"/>
                <w:sz w:val="20"/>
                <w:szCs w:val="20"/>
              </w:rPr>
              <w:t xml:space="preserve"> 01924 306112</w:t>
            </w:r>
          </w:p>
          <w:p w14:paraId="1DAF8463" w14:textId="77777777" w:rsidR="00FB30EC" w:rsidRPr="00D31651" w:rsidRDefault="00FB30EC" w:rsidP="00FB30EC">
            <w:pPr>
              <w:pStyle w:val="Header"/>
              <w:tabs>
                <w:tab w:val="left" w:pos="1418"/>
              </w:tabs>
              <w:rPr>
                <w:rFonts w:ascii="Arial" w:hAnsi="Arial" w:cs="Arial"/>
                <w:color w:val="330099"/>
                <w:sz w:val="20"/>
                <w:szCs w:val="20"/>
              </w:rPr>
            </w:pPr>
            <w:r w:rsidRPr="00D31651">
              <w:rPr>
                <w:rFonts w:ascii="Arial" w:hAnsi="Arial" w:cs="Arial"/>
                <w:b/>
                <w:bCs/>
                <w:color w:val="330099"/>
                <w:sz w:val="20"/>
                <w:szCs w:val="20"/>
              </w:rPr>
              <w:t xml:space="preserve">E: </w:t>
            </w:r>
            <w:r w:rsidRPr="00D31651">
              <w:rPr>
                <w:rFonts w:ascii="Arial" w:hAnsi="Arial" w:cs="Arial"/>
                <w:sz w:val="20"/>
                <w:szCs w:val="20"/>
              </w:rPr>
              <w:t xml:space="preserve"> </w:t>
            </w:r>
            <w:hyperlink r:id="rId12" w:tgtFrame="_blank" w:history="1">
              <w:r w:rsidR="00E0219B" w:rsidRPr="0026495B">
                <w:rPr>
                  <w:rStyle w:val="Hyperlink"/>
                  <w:rFonts w:ascii="Arial" w:hAnsi="Arial" w:cs="Arial"/>
                  <w:sz w:val="20"/>
                  <w:szCs w:val="20"/>
                </w:rPr>
                <w:t>freedomofinformation@wakefield.gov.uk</w:t>
              </w:r>
            </w:hyperlink>
            <w:r w:rsidR="00E0219B" w:rsidRPr="0026495B">
              <w:rPr>
                <w:rFonts w:ascii="Arial" w:hAnsi="Arial" w:cs="Arial"/>
                <w:sz w:val="20"/>
                <w:szCs w:val="20"/>
              </w:rPr>
              <w:t> </w:t>
            </w:r>
          </w:p>
          <w:p w14:paraId="71768DEC" w14:textId="77777777" w:rsidR="00FB30EC" w:rsidRDefault="00FB30EC" w:rsidP="00FB30EC">
            <w:pPr>
              <w:pStyle w:val="Header"/>
              <w:tabs>
                <w:tab w:val="left" w:pos="720"/>
              </w:tabs>
              <w:rPr>
                <w:rFonts w:ascii="Arial" w:hAnsi="Arial" w:cs="Arial"/>
                <w:sz w:val="20"/>
                <w:szCs w:val="20"/>
              </w:rPr>
            </w:pPr>
          </w:p>
          <w:p w14:paraId="6C2F8D45" w14:textId="77777777" w:rsidR="00FB30EC" w:rsidRPr="00D31651" w:rsidRDefault="00FB30EC" w:rsidP="00FB30EC">
            <w:pPr>
              <w:pStyle w:val="Header"/>
              <w:tabs>
                <w:tab w:val="left" w:pos="720"/>
              </w:tabs>
              <w:rPr>
                <w:rFonts w:ascii="Arial" w:hAnsi="Arial" w:cs="Arial"/>
                <w:sz w:val="20"/>
                <w:szCs w:val="20"/>
              </w:rPr>
            </w:pPr>
          </w:p>
          <w:p w14:paraId="774B77B0" w14:textId="38E50278" w:rsidR="00FB30EC" w:rsidRPr="00D31651" w:rsidRDefault="00FB30EC" w:rsidP="00FB30EC">
            <w:pPr>
              <w:pStyle w:val="Header"/>
              <w:tabs>
                <w:tab w:val="left" w:pos="720"/>
              </w:tabs>
              <w:rPr>
                <w:rFonts w:ascii="Arial" w:hAnsi="Arial" w:cs="Arial"/>
              </w:rPr>
            </w:pPr>
            <w:r w:rsidRPr="00D31651">
              <w:rPr>
                <w:rFonts w:ascii="Arial" w:hAnsi="Arial" w:cs="Arial"/>
              </w:rPr>
              <w:t xml:space="preserve">Date: </w:t>
            </w:r>
            <w:r w:rsidR="009436CA">
              <w:rPr>
                <w:rFonts w:ascii="Arial" w:hAnsi="Arial" w:cs="Arial"/>
              </w:rPr>
              <w:t>7 July 2026</w:t>
            </w:r>
          </w:p>
          <w:p w14:paraId="253BA33C" w14:textId="77777777" w:rsidR="00FB30EC" w:rsidRPr="00D31651" w:rsidRDefault="00FB30EC" w:rsidP="00FB30EC">
            <w:pPr>
              <w:pStyle w:val="Header"/>
              <w:tabs>
                <w:tab w:val="left" w:pos="720"/>
              </w:tabs>
              <w:rPr>
                <w:rFonts w:ascii="Arial" w:hAnsi="Arial" w:cs="Arial"/>
              </w:rPr>
            </w:pPr>
          </w:p>
        </w:tc>
      </w:tr>
      <w:tr w:rsidR="00FB30EC" w:rsidRPr="00D31651" w14:paraId="02AFA33F" w14:textId="77777777" w:rsidTr="00FB30EC">
        <w:tc>
          <w:tcPr>
            <w:tcW w:w="5637" w:type="dxa"/>
          </w:tcPr>
          <w:p w14:paraId="0CBE7C35" w14:textId="77777777" w:rsidR="00FB30EC" w:rsidRPr="00D31651" w:rsidRDefault="00FB30EC" w:rsidP="00FB30EC">
            <w:pPr>
              <w:tabs>
                <w:tab w:val="left" w:pos="1350"/>
              </w:tabs>
              <w:rPr>
                <w:rFonts w:ascii="Arial" w:hAnsi="Arial" w:cs="Arial"/>
                <w:szCs w:val="20"/>
              </w:rPr>
            </w:pPr>
          </w:p>
        </w:tc>
      </w:tr>
      <w:tr w:rsidR="00FB30EC" w:rsidRPr="00D31651" w14:paraId="2042EA62" w14:textId="77777777" w:rsidTr="00FB30EC">
        <w:tc>
          <w:tcPr>
            <w:tcW w:w="5637" w:type="dxa"/>
          </w:tcPr>
          <w:p w14:paraId="27165EE3" w14:textId="77777777" w:rsidR="00FB30EC" w:rsidRPr="00D31651" w:rsidRDefault="00FB30EC" w:rsidP="00FB30EC">
            <w:pPr>
              <w:tabs>
                <w:tab w:val="left" w:pos="1350"/>
              </w:tabs>
              <w:rPr>
                <w:rFonts w:ascii="Arial" w:hAnsi="Arial" w:cs="Arial"/>
                <w:szCs w:val="20"/>
              </w:rPr>
            </w:pPr>
          </w:p>
        </w:tc>
      </w:tr>
      <w:tr w:rsidR="00FB30EC" w:rsidRPr="00D31651" w14:paraId="5919DE3E" w14:textId="77777777" w:rsidTr="00FB30EC">
        <w:tc>
          <w:tcPr>
            <w:tcW w:w="5637" w:type="dxa"/>
          </w:tcPr>
          <w:p w14:paraId="422679C2" w14:textId="77777777" w:rsidR="00FB30EC" w:rsidRPr="00D31651" w:rsidRDefault="00FB30EC" w:rsidP="00FB30EC">
            <w:pPr>
              <w:tabs>
                <w:tab w:val="left" w:pos="1350"/>
              </w:tabs>
              <w:rPr>
                <w:rFonts w:ascii="Arial" w:hAnsi="Arial" w:cs="Arial"/>
                <w:szCs w:val="20"/>
              </w:rPr>
            </w:pPr>
          </w:p>
        </w:tc>
      </w:tr>
      <w:tr w:rsidR="00FB30EC" w:rsidRPr="00D31651" w14:paraId="6DA74CF4" w14:textId="77777777" w:rsidTr="00FB30EC">
        <w:tc>
          <w:tcPr>
            <w:tcW w:w="5637" w:type="dxa"/>
          </w:tcPr>
          <w:p w14:paraId="506FD766" w14:textId="77777777" w:rsidR="00FB30EC" w:rsidRPr="00D31651" w:rsidRDefault="00FB30EC" w:rsidP="00FB30EC">
            <w:pPr>
              <w:tabs>
                <w:tab w:val="left" w:pos="1350"/>
              </w:tabs>
              <w:rPr>
                <w:rFonts w:ascii="Arial" w:hAnsi="Arial" w:cs="Arial"/>
                <w:szCs w:val="20"/>
              </w:rPr>
            </w:pPr>
          </w:p>
        </w:tc>
      </w:tr>
      <w:tr w:rsidR="00FB30EC" w:rsidRPr="00D31651" w14:paraId="22FA5AC6" w14:textId="77777777" w:rsidTr="00FB30EC">
        <w:tc>
          <w:tcPr>
            <w:tcW w:w="5637" w:type="dxa"/>
          </w:tcPr>
          <w:p w14:paraId="464011DE" w14:textId="77777777" w:rsidR="00FB30EC" w:rsidRPr="00D31651" w:rsidRDefault="00FB30EC" w:rsidP="00FB30EC">
            <w:pPr>
              <w:tabs>
                <w:tab w:val="left" w:pos="1350"/>
              </w:tabs>
              <w:rPr>
                <w:rFonts w:ascii="Arial" w:hAnsi="Arial" w:cs="Arial"/>
                <w:szCs w:val="20"/>
              </w:rPr>
            </w:pPr>
          </w:p>
        </w:tc>
      </w:tr>
      <w:tr w:rsidR="00FB30EC" w:rsidRPr="00D31651" w14:paraId="39747CB7" w14:textId="77777777" w:rsidTr="00FB30EC">
        <w:trPr>
          <w:trHeight w:val="80"/>
        </w:trPr>
        <w:tc>
          <w:tcPr>
            <w:tcW w:w="5637" w:type="dxa"/>
          </w:tcPr>
          <w:p w14:paraId="797931B2" w14:textId="77777777" w:rsidR="00FB30EC" w:rsidRPr="00D31651" w:rsidRDefault="00FB30EC" w:rsidP="00FB30EC">
            <w:pPr>
              <w:tabs>
                <w:tab w:val="left" w:pos="1350"/>
              </w:tabs>
              <w:rPr>
                <w:rFonts w:ascii="Arial" w:hAnsi="Arial" w:cs="Arial"/>
                <w:szCs w:val="20"/>
              </w:rPr>
            </w:pPr>
          </w:p>
        </w:tc>
      </w:tr>
    </w:tbl>
    <w:p w14:paraId="44E1467B" w14:textId="77777777" w:rsidR="008E72E9" w:rsidRPr="007F4E77" w:rsidRDefault="008E72E9" w:rsidP="008E72E9">
      <w:pPr>
        <w:ind w:left="851"/>
        <w:jc w:val="right"/>
        <w:rPr>
          <w:rFonts w:ascii="Arial Narrow" w:hAnsi="Arial Narrow" w:cs="Arial"/>
          <w:b/>
          <w:bCs/>
          <w:color w:val="4EA72E"/>
          <w:sz w:val="28"/>
          <w:szCs w:val="28"/>
        </w:rPr>
      </w:pPr>
      <w:r w:rsidRPr="007F4E77">
        <w:rPr>
          <w:rFonts w:ascii="Arial Narrow" w:hAnsi="Arial Narrow" w:cs="Arial"/>
          <w:b/>
          <w:bCs/>
          <w:color w:val="4EA72E"/>
          <w:sz w:val="28"/>
          <w:szCs w:val="28"/>
        </w:rPr>
        <w:t>Transformation Directorate</w:t>
      </w:r>
    </w:p>
    <w:p w14:paraId="1159B9E6" w14:textId="77777777" w:rsidR="008E72E9" w:rsidRPr="007F4E77" w:rsidRDefault="008E72E9" w:rsidP="008E72E9">
      <w:pPr>
        <w:ind w:left="851"/>
        <w:jc w:val="right"/>
        <w:rPr>
          <w:rFonts w:ascii="Arial Narrow" w:hAnsi="Arial Narrow" w:cs="Arial"/>
          <w:b/>
          <w:color w:val="330099"/>
          <w:sz w:val="22"/>
          <w:szCs w:val="22"/>
        </w:rPr>
      </w:pPr>
      <w:r w:rsidRPr="007F4E77">
        <w:rPr>
          <w:rFonts w:ascii="Arial Narrow" w:hAnsi="Arial Narrow" w:cs="Arial"/>
          <w:b/>
          <w:color w:val="330099"/>
          <w:sz w:val="22"/>
          <w:szCs w:val="22"/>
        </w:rPr>
        <w:t>Chief Operating Officer:</w:t>
      </w:r>
      <w:r w:rsidR="00BF7AE2">
        <w:rPr>
          <w:rFonts w:ascii="Arial Narrow" w:hAnsi="Arial Narrow" w:cs="Arial"/>
          <w:b/>
          <w:color w:val="330099"/>
          <w:sz w:val="22"/>
          <w:szCs w:val="22"/>
        </w:rPr>
        <w:t xml:space="preserve"> Emma Marshall</w:t>
      </w:r>
    </w:p>
    <w:p w14:paraId="3A3D5E88"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Wakefield One </w:t>
      </w:r>
    </w:p>
    <w:p w14:paraId="5F60672A"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Burton St </w:t>
      </w:r>
    </w:p>
    <w:p w14:paraId="10629558"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Wakefield </w:t>
      </w:r>
    </w:p>
    <w:p w14:paraId="310817B4"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WF1 3EB</w:t>
      </w:r>
    </w:p>
    <w:p w14:paraId="1E8219DA" w14:textId="77777777" w:rsidR="008E72E9" w:rsidRPr="007F4E77" w:rsidRDefault="008E72E9" w:rsidP="008E72E9">
      <w:pPr>
        <w:ind w:left="851"/>
        <w:jc w:val="right"/>
        <w:rPr>
          <w:rFonts w:ascii="Arial Narrow" w:hAnsi="Arial Narrow" w:cs="Arial"/>
          <w:color w:val="330099"/>
          <w:sz w:val="22"/>
          <w:szCs w:val="22"/>
        </w:rPr>
      </w:pPr>
      <w:proofErr w:type="spellStart"/>
      <w:r w:rsidRPr="007F4E77">
        <w:rPr>
          <w:rFonts w:ascii="Arial Narrow" w:hAnsi="Arial Narrow" w:cs="Arial"/>
          <w:color w:val="330099"/>
          <w:sz w:val="22"/>
          <w:szCs w:val="22"/>
        </w:rPr>
        <w:t>Typetalk</w:t>
      </w:r>
      <w:proofErr w:type="spellEnd"/>
      <w:r w:rsidRPr="007F4E77">
        <w:rPr>
          <w:rFonts w:ascii="Arial Narrow" w:hAnsi="Arial Narrow" w:cs="Arial"/>
          <w:color w:val="330099"/>
          <w:sz w:val="22"/>
          <w:szCs w:val="22"/>
        </w:rPr>
        <w:t xml:space="preserve"> calls welcome</w:t>
      </w:r>
    </w:p>
    <w:p w14:paraId="00268249" w14:textId="77777777" w:rsidR="008E72E9" w:rsidRPr="007F4E77" w:rsidRDefault="008E72E9" w:rsidP="008E72E9">
      <w:pPr>
        <w:pStyle w:val="Heading1"/>
        <w:spacing w:after="0"/>
        <w:ind w:left="0"/>
        <w:rPr>
          <w:b w:val="0"/>
        </w:rPr>
      </w:pPr>
      <w:r w:rsidRPr="007F4E77">
        <w:rPr>
          <w:b w:val="0"/>
        </w:rPr>
        <w:t>Contact: Senior Information Governance Officer</w:t>
      </w:r>
    </w:p>
    <w:p w14:paraId="6060E5F0" w14:textId="77777777" w:rsidR="008E72E9" w:rsidRPr="007F4E77" w:rsidRDefault="008E72E9" w:rsidP="008E72E9">
      <w:pPr>
        <w:pStyle w:val="Heading1"/>
        <w:spacing w:after="0"/>
        <w:ind w:left="0"/>
        <w:rPr>
          <w:b w:val="0"/>
        </w:rPr>
      </w:pPr>
      <w:r w:rsidRPr="007F4E77">
        <w:rPr>
          <w:b w:val="0"/>
        </w:rPr>
        <w:t>T 01924 306112</w:t>
      </w:r>
    </w:p>
    <w:p w14:paraId="0062039B" w14:textId="77777777" w:rsidR="008E72E9" w:rsidRPr="007F4E77" w:rsidRDefault="008E72E9" w:rsidP="008E72E9">
      <w:pPr>
        <w:pStyle w:val="Heading1"/>
        <w:spacing w:after="0"/>
        <w:ind w:left="0"/>
        <w:rPr>
          <w:b w:val="0"/>
        </w:rPr>
      </w:pPr>
      <w:r w:rsidRPr="007F4E77">
        <w:rPr>
          <w:b w:val="0"/>
        </w:rPr>
        <w:t>E:</w:t>
      </w:r>
      <w:r w:rsidR="00E0219B" w:rsidRPr="00E0219B">
        <w:rPr>
          <w:rFonts w:ascii="Arial" w:hAnsi="Arial"/>
          <w:b w:val="0"/>
          <w:color w:val="auto"/>
          <w:sz w:val="24"/>
          <w:szCs w:val="24"/>
        </w:rPr>
        <w:t xml:space="preserve"> </w:t>
      </w:r>
      <w:hyperlink r:id="rId13" w:tgtFrame="_blank" w:history="1">
        <w:r w:rsidR="00E0219B" w:rsidRPr="0026495B">
          <w:rPr>
            <w:rStyle w:val="Hyperlink"/>
            <w:b w:val="0"/>
          </w:rPr>
          <w:t>freedomofinformation@wakefield.gov.uk</w:t>
        </w:r>
      </w:hyperlink>
      <w:r w:rsidR="00E0219B" w:rsidRPr="0026495B">
        <w:rPr>
          <w:b w:val="0"/>
        </w:rPr>
        <w:t> </w:t>
      </w:r>
    </w:p>
    <w:p w14:paraId="4B3103E3" w14:textId="77777777" w:rsidR="008E72E9" w:rsidRPr="007F4E77" w:rsidRDefault="008E72E9" w:rsidP="008E72E9">
      <w:pPr>
        <w:pStyle w:val="Heading1"/>
        <w:spacing w:after="0"/>
        <w:ind w:left="0"/>
      </w:pPr>
      <w:proofErr w:type="spellStart"/>
      <w:r w:rsidRPr="007F4E77">
        <w:rPr>
          <w:b w:val="0"/>
        </w:rPr>
        <w:t>Typetalk</w:t>
      </w:r>
      <w:proofErr w:type="spellEnd"/>
      <w:r w:rsidRPr="007F4E77">
        <w:rPr>
          <w:b w:val="0"/>
        </w:rPr>
        <w:t xml:space="preserve"> calls welcome</w:t>
      </w:r>
    </w:p>
    <w:p w14:paraId="326EE63F" w14:textId="77777777" w:rsidR="008E72E9" w:rsidRPr="007F4E77" w:rsidRDefault="008E72E9" w:rsidP="008E72E9">
      <w:pPr>
        <w:jc w:val="right"/>
        <w:rPr>
          <w:rFonts w:ascii="Arial Narrow" w:hAnsi="Arial Narrow" w:cs="Arial"/>
        </w:rPr>
      </w:pPr>
      <w:r w:rsidRPr="007F4E77">
        <w:rPr>
          <w:rFonts w:ascii="Arial Narrow" w:hAnsi="Arial Narrow" w:cs="Arial"/>
          <w:color w:val="330099"/>
          <w:sz w:val="20"/>
          <w:szCs w:val="20"/>
          <w:lang w:val="en"/>
        </w:rPr>
        <w:t>From a textphone dial: 18001 0345 8 503 503</w:t>
      </w:r>
      <w:r w:rsidRPr="007F4E77">
        <w:rPr>
          <w:rFonts w:ascii="Arial Narrow" w:hAnsi="Arial Narrow" w:cs="Arial"/>
          <w:color w:val="330099"/>
          <w:sz w:val="20"/>
          <w:szCs w:val="20"/>
          <w:lang w:val="en"/>
        </w:rPr>
        <w:br/>
        <w:t>From a telephone dial: 18002 0345 8 503 503</w:t>
      </w:r>
    </w:p>
    <w:p w14:paraId="6383CB63" w14:textId="77777777" w:rsidR="00EB10B0" w:rsidRDefault="00EB10B0" w:rsidP="00B71FDF">
      <w:pPr>
        <w:rPr>
          <w:rFonts w:ascii="Arial" w:hAnsi="Arial" w:cs="Arial"/>
        </w:rPr>
      </w:pPr>
    </w:p>
    <w:p w14:paraId="521E8043" w14:textId="77777777" w:rsidR="00EB10B0" w:rsidRDefault="00EB10B0" w:rsidP="0066165C">
      <w:pPr>
        <w:ind w:left="567"/>
        <w:rPr>
          <w:rFonts w:ascii="Arial" w:hAnsi="Arial" w:cs="Arial"/>
        </w:rPr>
      </w:pPr>
    </w:p>
    <w:p w14:paraId="772B685F" w14:textId="77777777" w:rsidR="00D14AB1" w:rsidRDefault="00D14AB1" w:rsidP="00D14AB1">
      <w:pPr>
        <w:rPr>
          <w:rFonts w:ascii="Arial" w:hAnsi="Arial" w:cs="Arial"/>
        </w:rPr>
      </w:pPr>
      <w:r w:rsidRPr="00D14AB1">
        <w:rPr>
          <w:rFonts w:ascii="Arial" w:hAnsi="Arial" w:cs="Arial"/>
        </w:rPr>
        <w:t xml:space="preserve">Dear </w:t>
      </w:r>
      <w:r w:rsidR="006D4D0B">
        <w:rPr>
          <w:rFonts w:ascii="Arial" w:hAnsi="Arial" w:cs="Arial"/>
        </w:rPr>
        <w:t>Requester</w:t>
      </w:r>
      <w:r w:rsidRPr="00D14AB1">
        <w:rPr>
          <w:rFonts w:ascii="Arial" w:hAnsi="Arial" w:cs="Arial"/>
        </w:rPr>
        <w:t>,</w:t>
      </w:r>
    </w:p>
    <w:p w14:paraId="57500324" w14:textId="77777777" w:rsidR="00D14AB1" w:rsidRDefault="00D14AB1" w:rsidP="00D14AB1">
      <w:pPr>
        <w:rPr>
          <w:rFonts w:ascii="Arial" w:hAnsi="Arial" w:cs="Arial"/>
        </w:rPr>
      </w:pPr>
    </w:p>
    <w:p w14:paraId="33955505" w14:textId="77777777" w:rsidR="00FB182E" w:rsidRPr="00FB182E" w:rsidRDefault="00FB182E" w:rsidP="00FB182E">
      <w:pPr>
        <w:rPr>
          <w:rFonts w:ascii="Arial" w:hAnsi="Arial" w:cs="Arial"/>
          <w:b/>
          <w:bCs/>
        </w:rPr>
      </w:pPr>
      <w:r w:rsidRPr="00FB182E">
        <w:rPr>
          <w:rFonts w:ascii="Arial" w:hAnsi="Arial" w:cs="Arial"/>
          <w:b/>
          <w:bCs/>
        </w:rPr>
        <w:t xml:space="preserve">FREEDOM OF INFORMATION ACT 2000- REQUEST FOR INFORMATION  </w:t>
      </w:r>
    </w:p>
    <w:p w14:paraId="02EB6B99" w14:textId="34530FDA" w:rsidR="00FB182E" w:rsidRPr="00E24BA5" w:rsidRDefault="00FB182E" w:rsidP="00FB182E">
      <w:pPr>
        <w:rPr>
          <w:rFonts w:ascii="Arial" w:hAnsi="Arial" w:cs="Arial"/>
          <w:b/>
          <w:bCs/>
        </w:rPr>
      </w:pPr>
      <w:r w:rsidRPr="00E24BA5">
        <w:rPr>
          <w:rFonts w:ascii="Arial" w:hAnsi="Arial" w:cs="Arial"/>
          <w:b/>
          <w:bCs/>
        </w:rPr>
        <w:t xml:space="preserve">REF: </w:t>
      </w:r>
      <w:r w:rsidR="009436CA" w:rsidRPr="00E24BA5">
        <w:rPr>
          <w:rFonts w:ascii="Arial" w:hAnsi="Arial" w:cs="Arial"/>
          <w:b/>
          <w:bCs/>
        </w:rPr>
        <w:t xml:space="preserve">FOI </w:t>
      </w:r>
      <w:r w:rsidR="00304DDC" w:rsidRPr="00E24BA5">
        <w:rPr>
          <w:rFonts w:ascii="Arial" w:hAnsi="Arial" w:cs="Arial"/>
          <w:b/>
          <w:bCs/>
        </w:rPr>
        <w:t>673</w:t>
      </w:r>
    </w:p>
    <w:p w14:paraId="1C8B8AB3" w14:textId="77777777" w:rsidR="00D14AB1" w:rsidRPr="00D14AB1" w:rsidRDefault="00D14AB1" w:rsidP="00D14AB1">
      <w:pPr>
        <w:rPr>
          <w:rFonts w:ascii="Arial" w:hAnsi="Arial" w:cs="Arial"/>
          <w:b/>
          <w:bCs/>
        </w:rPr>
      </w:pPr>
    </w:p>
    <w:p w14:paraId="3054BEC3" w14:textId="77777777" w:rsidR="00D14AB1" w:rsidRDefault="00D14AB1" w:rsidP="00D14AB1">
      <w:pPr>
        <w:rPr>
          <w:rFonts w:ascii="Arial" w:hAnsi="Arial" w:cs="Arial"/>
        </w:rPr>
      </w:pPr>
      <w:r w:rsidRPr="00D14AB1">
        <w:rPr>
          <w:rFonts w:ascii="Arial" w:hAnsi="Arial" w:cs="Arial"/>
        </w:rPr>
        <w:t xml:space="preserve">I am writing in respect of your recent enquiry for information held by the Authority under the provisions of the Freedom of Information Act. </w:t>
      </w:r>
    </w:p>
    <w:p w14:paraId="3E26FF21" w14:textId="77777777" w:rsidR="00790AC8" w:rsidRPr="00D14AB1" w:rsidRDefault="00790AC8" w:rsidP="00D14AB1">
      <w:pPr>
        <w:rPr>
          <w:rFonts w:ascii="Arial" w:hAnsi="Arial" w:cs="Arial"/>
        </w:rPr>
      </w:pPr>
    </w:p>
    <w:p w14:paraId="791668FB" w14:textId="77777777" w:rsidR="00D14AB1" w:rsidRDefault="00D14AB1" w:rsidP="00D14AB1">
      <w:pPr>
        <w:rPr>
          <w:rFonts w:ascii="Arial" w:hAnsi="Arial" w:cs="Arial"/>
          <w:lang w:val="en-US"/>
        </w:rPr>
      </w:pPr>
      <w:r w:rsidRPr="00D14AB1">
        <w:rPr>
          <w:rFonts w:ascii="Arial" w:hAnsi="Arial" w:cs="Arial"/>
          <w:lang w:val="en-US"/>
        </w:rPr>
        <w:t xml:space="preserve">Please find the response to your request below. </w:t>
      </w:r>
    </w:p>
    <w:p w14:paraId="6BC656C6" w14:textId="77777777" w:rsidR="00D14AB1" w:rsidRDefault="00D14AB1" w:rsidP="00D14AB1">
      <w:pPr>
        <w:rPr>
          <w:rFonts w:ascii="Arial" w:hAnsi="Arial" w:cs="Arial"/>
          <w:lang w:val="en-US"/>
        </w:rPr>
      </w:pPr>
    </w:p>
    <w:p w14:paraId="2F63DAA8" w14:textId="77777777" w:rsidR="00A668DD" w:rsidRPr="00A668DD" w:rsidRDefault="00A668DD" w:rsidP="00A668DD">
      <w:pPr>
        <w:spacing w:after="240"/>
        <w:rPr>
          <w:rFonts w:ascii="Aptos" w:eastAsia="Aptos" w:hAnsi="Aptos" w:cs="Aptos"/>
          <w:sz w:val="22"/>
          <w:szCs w:val="22"/>
          <w:lang w:eastAsia="en-GB"/>
        </w:rPr>
      </w:pPr>
      <w:r w:rsidRPr="00A668DD">
        <w:rPr>
          <w:rFonts w:ascii="Aptos" w:eastAsia="Aptos" w:hAnsi="Aptos" w:cs="Aptos"/>
          <w:sz w:val="22"/>
          <w:szCs w:val="22"/>
          <w:lang w:eastAsia="en-GB"/>
        </w:rPr>
        <w:t>1. PMO Structure: Does the council currently operate a centralized corporate PMO, or are project management functions completely decentralized across individual service directorates?</w:t>
      </w:r>
    </w:p>
    <w:p w14:paraId="24C8258A" w14:textId="760C44DF" w:rsidR="00A668DD" w:rsidRPr="00A668DD" w:rsidRDefault="00A668DD" w:rsidP="00A668DD">
      <w:pPr>
        <w:spacing w:after="240"/>
        <w:rPr>
          <w:rFonts w:ascii="Aptos" w:eastAsia="Aptos" w:hAnsi="Aptos" w:cs="Aptos"/>
          <w:color w:val="215E99" w:themeColor="text2" w:themeTint="BF"/>
          <w:sz w:val="22"/>
          <w:szCs w:val="22"/>
          <w:lang w:eastAsia="en-GB"/>
        </w:rPr>
      </w:pPr>
      <w:r w:rsidRPr="00A668DD">
        <w:rPr>
          <w:rFonts w:ascii="Aptos" w:eastAsia="Aptos" w:hAnsi="Aptos" w:cs="Aptos"/>
          <w:color w:val="215E99" w:themeColor="text2" w:themeTint="BF"/>
          <w:sz w:val="22"/>
          <w:szCs w:val="22"/>
          <w:lang w:eastAsia="en-GB"/>
        </w:rPr>
        <w:t xml:space="preserve"> A corporate PMO sits within our Resources Directorate.   Some individual directorates do have project management capability as well. </w:t>
      </w:r>
    </w:p>
    <w:p w14:paraId="2D54F60D" w14:textId="77777777" w:rsidR="00A668DD" w:rsidRPr="00A668DD" w:rsidRDefault="00A668DD" w:rsidP="00A668DD">
      <w:pPr>
        <w:spacing w:after="240"/>
        <w:rPr>
          <w:rFonts w:ascii="Aptos" w:eastAsia="Aptos" w:hAnsi="Aptos" w:cs="Aptos"/>
          <w:sz w:val="22"/>
          <w:szCs w:val="22"/>
          <w:lang w:eastAsia="en-GB"/>
        </w:rPr>
      </w:pPr>
      <w:r w:rsidRPr="00A668DD">
        <w:rPr>
          <w:rFonts w:ascii="Aptos" w:eastAsia="Aptos" w:hAnsi="Aptos" w:cs="Aptos"/>
          <w:sz w:val="22"/>
          <w:szCs w:val="22"/>
          <w:lang w:eastAsia="en-GB"/>
        </w:rPr>
        <w:t>2. Staffing Headcount: What is the total current headcount (expressed as Full-Time Equivalents / FTE) of dedicated project managers, programme managers, and PMO analysts directly employed or contracted by the council?</w:t>
      </w:r>
    </w:p>
    <w:p w14:paraId="2F701F2D" w14:textId="5A1C21F8" w:rsidR="00A668DD" w:rsidRPr="00A668DD" w:rsidRDefault="00A668DD" w:rsidP="00A668DD">
      <w:pPr>
        <w:spacing w:after="240"/>
        <w:rPr>
          <w:rFonts w:ascii="Aptos" w:eastAsia="Aptos" w:hAnsi="Aptos" w:cs="Aptos"/>
          <w:color w:val="215E99" w:themeColor="text2" w:themeTint="BF"/>
          <w:sz w:val="22"/>
          <w:szCs w:val="22"/>
          <w:lang w:eastAsia="en-GB"/>
        </w:rPr>
      </w:pPr>
      <w:r w:rsidRPr="00A668DD">
        <w:rPr>
          <w:rFonts w:ascii="Aptos" w:eastAsia="Aptos" w:hAnsi="Aptos" w:cs="Aptos"/>
          <w:color w:val="215E99" w:themeColor="text2" w:themeTint="BF"/>
          <w:sz w:val="22"/>
          <w:szCs w:val="22"/>
          <w:lang w:eastAsia="en-GB"/>
        </w:rPr>
        <w:t xml:space="preserve"> The corporate PMO headcount is 12.</w:t>
      </w:r>
    </w:p>
    <w:p w14:paraId="7B68BBA3" w14:textId="77777777" w:rsidR="00A668DD" w:rsidRPr="00A668DD" w:rsidRDefault="00A668DD" w:rsidP="00A668DD">
      <w:pPr>
        <w:spacing w:after="240"/>
        <w:rPr>
          <w:rFonts w:ascii="Aptos" w:eastAsia="Aptos" w:hAnsi="Aptos" w:cs="Aptos"/>
          <w:sz w:val="22"/>
          <w:szCs w:val="22"/>
          <w:lang w:eastAsia="en-GB"/>
        </w:rPr>
      </w:pPr>
      <w:r w:rsidRPr="00A668DD">
        <w:rPr>
          <w:rFonts w:ascii="Aptos" w:eastAsia="Aptos" w:hAnsi="Aptos" w:cs="Aptos"/>
          <w:sz w:val="22"/>
          <w:szCs w:val="22"/>
          <w:lang w:eastAsia="en-GB"/>
        </w:rPr>
        <w:t>3. Software Tooling: What specific Project Portfolio Management (PPM) software, work management platforms, or enterprise dashboard tools (e.g., Smartsheet, Microsoft Project, Monday.com, Jira, Excel) are officially mandated for tracking corporate project risk, budgets, and milestone delivery?</w:t>
      </w:r>
    </w:p>
    <w:p w14:paraId="7BF3688D" w14:textId="0D0139D6" w:rsidR="00A668DD" w:rsidRPr="00A668DD" w:rsidRDefault="00A668DD" w:rsidP="00A668DD">
      <w:pPr>
        <w:spacing w:after="240"/>
        <w:rPr>
          <w:rFonts w:ascii="Aptos" w:eastAsia="Aptos" w:hAnsi="Aptos" w:cs="Aptos"/>
          <w:color w:val="215E99" w:themeColor="text2" w:themeTint="BF"/>
          <w:sz w:val="22"/>
          <w:szCs w:val="22"/>
          <w:lang w:eastAsia="en-GB"/>
        </w:rPr>
      </w:pPr>
      <w:r w:rsidRPr="00A668DD">
        <w:rPr>
          <w:rFonts w:ascii="Aptos" w:eastAsia="Aptos" w:hAnsi="Aptos" w:cs="Aptos"/>
          <w:color w:val="215E99" w:themeColor="text2" w:themeTint="BF"/>
          <w:sz w:val="22"/>
          <w:szCs w:val="22"/>
          <w:lang w:eastAsia="en-GB"/>
        </w:rPr>
        <w:t xml:space="preserve"> The Council does not use specific PPM software but will use the following Excel, word, </w:t>
      </w:r>
      <w:proofErr w:type="spellStart"/>
      <w:r w:rsidRPr="00A668DD">
        <w:rPr>
          <w:rFonts w:ascii="Aptos" w:eastAsia="Aptos" w:hAnsi="Aptos" w:cs="Aptos"/>
          <w:color w:val="215E99" w:themeColor="text2" w:themeTint="BF"/>
          <w:sz w:val="22"/>
          <w:szCs w:val="22"/>
          <w:lang w:eastAsia="en-GB"/>
        </w:rPr>
        <w:t>sharepoint</w:t>
      </w:r>
      <w:proofErr w:type="spellEnd"/>
      <w:r w:rsidRPr="00A668DD">
        <w:rPr>
          <w:rFonts w:ascii="Aptos" w:eastAsia="Aptos" w:hAnsi="Aptos" w:cs="Aptos"/>
          <w:color w:val="215E99" w:themeColor="text2" w:themeTint="BF"/>
          <w:sz w:val="22"/>
          <w:szCs w:val="22"/>
          <w:lang w:eastAsia="en-GB"/>
        </w:rPr>
        <w:t xml:space="preserve"> Online, MS Planner and Power BI</w:t>
      </w:r>
    </w:p>
    <w:p w14:paraId="43FEF1AB" w14:textId="77777777" w:rsidR="00A668DD" w:rsidRPr="00A668DD" w:rsidRDefault="00A668DD" w:rsidP="00A668DD">
      <w:pPr>
        <w:spacing w:after="240"/>
        <w:rPr>
          <w:rFonts w:ascii="Aptos" w:eastAsia="Aptos" w:hAnsi="Aptos" w:cs="Aptos"/>
          <w:sz w:val="22"/>
          <w:szCs w:val="22"/>
          <w:lang w:eastAsia="en-GB"/>
        </w:rPr>
      </w:pPr>
      <w:r w:rsidRPr="00A668DD">
        <w:rPr>
          <w:rFonts w:ascii="Aptos" w:eastAsia="Aptos" w:hAnsi="Aptos" w:cs="Aptos"/>
          <w:sz w:val="22"/>
          <w:szCs w:val="22"/>
          <w:lang w:eastAsia="en-GB"/>
        </w:rPr>
        <w:lastRenderedPageBreak/>
        <w:t>4. Annual Budget: What was the total operational budget allocated specifically to the corporate PMO or central transformation team for the most recent financial year broken into staffing and other costs?</w:t>
      </w:r>
    </w:p>
    <w:p w14:paraId="2689FE1F" w14:textId="426DF5DB" w:rsidR="00A668DD" w:rsidRPr="00A668DD" w:rsidRDefault="00A668DD" w:rsidP="00A668DD">
      <w:pPr>
        <w:spacing w:after="240"/>
        <w:rPr>
          <w:rFonts w:ascii="Aptos" w:eastAsia="Aptos" w:hAnsi="Aptos" w:cs="Aptos"/>
          <w:color w:val="215E99" w:themeColor="text2" w:themeTint="BF"/>
          <w:sz w:val="22"/>
          <w:szCs w:val="22"/>
          <w:lang w:eastAsia="en-GB"/>
        </w:rPr>
      </w:pPr>
      <w:r w:rsidRPr="00A668DD">
        <w:rPr>
          <w:rFonts w:ascii="Aptos" w:eastAsia="Aptos" w:hAnsi="Aptos" w:cs="Aptos"/>
          <w:color w:val="215E99" w:themeColor="text2" w:themeTint="BF"/>
          <w:sz w:val="22"/>
          <w:szCs w:val="22"/>
          <w:lang w:eastAsia="en-GB"/>
        </w:rPr>
        <w:t xml:space="preserve"> Staffing budget of the Corporate PMO is fully staffing budget and is £678,000</w:t>
      </w:r>
    </w:p>
    <w:p w14:paraId="16E6AC4D" w14:textId="77777777" w:rsidR="00A668DD" w:rsidRPr="00A668DD" w:rsidRDefault="00A668DD" w:rsidP="00A668DD">
      <w:pPr>
        <w:spacing w:after="240"/>
        <w:rPr>
          <w:rFonts w:ascii="Aptos" w:eastAsia="Aptos" w:hAnsi="Aptos" w:cs="Aptos"/>
          <w:sz w:val="22"/>
          <w:szCs w:val="22"/>
          <w:lang w:eastAsia="en-GB"/>
        </w:rPr>
      </w:pPr>
      <w:r w:rsidRPr="00A668DD">
        <w:rPr>
          <w:rFonts w:ascii="Aptos" w:eastAsia="Aptos" w:hAnsi="Aptos" w:cs="Aptos"/>
          <w:sz w:val="22"/>
          <w:szCs w:val="22"/>
          <w:lang w:eastAsia="en-GB"/>
        </w:rPr>
        <w:t>5. LGR Transition Governance (If Applicable): If the council is currently undergoing or actively preparing for Local Government Reorganisation (LGR), has a temporary or dedicated "Shadow Council" or "Joint Transition Committee" PMO function been established? If yes, who is the appointed Interim Programme Director or Senior Responsible Officer (SRO) leading that transition?</w:t>
      </w:r>
    </w:p>
    <w:p w14:paraId="2A6CD2ED" w14:textId="187659B6" w:rsidR="00A668DD" w:rsidRPr="00A668DD" w:rsidRDefault="00A668DD" w:rsidP="00A668DD">
      <w:pPr>
        <w:spacing w:after="240"/>
        <w:rPr>
          <w:rFonts w:ascii="Aptos" w:eastAsia="Aptos" w:hAnsi="Aptos" w:cs="Aptos"/>
          <w:color w:val="215E99" w:themeColor="text2" w:themeTint="BF"/>
          <w:sz w:val="22"/>
          <w:szCs w:val="22"/>
          <w:lang w:eastAsia="en-GB"/>
        </w:rPr>
      </w:pPr>
      <w:r w:rsidRPr="00A668DD">
        <w:rPr>
          <w:rFonts w:ascii="Aptos" w:eastAsia="Aptos" w:hAnsi="Aptos" w:cs="Aptos"/>
          <w:color w:val="215E99" w:themeColor="text2" w:themeTint="BF"/>
          <w:sz w:val="22"/>
          <w:szCs w:val="22"/>
          <w:lang w:eastAsia="en-GB"/>
        </w:rPr>
        <w:t xml:space="preserve"> n/a</w:t>
      </w:r>
    </w:p>
    <w:p w14:paraId="2BE4967B" w14:textId="77777777" w:rsidR="00A668DD" w:rsidRPr="00A668DD" w:rsidRDefault="00A668DD" w:rsidP="00A668DD">
      <w:pPr>
        <w:spacing w:after="240"/>
        <w:rPr>
          <w:rFonts w:ascii="Aptos" w:eastAsia="Aptos" w:hAnsi="Aptos" w:cs="Aptos"/>
          <w:sz w:val="22"/>
          <w:szCs w:val="22"/>
          <w:lang w:eastAsia="en-GB"/>
        </w:rPr>
      </w:pPr>
      <w:r w:rsidRPr="00A668DD">
        <w:rPr>
          <w:rFonts w:ascii="Aptos" w:eastAsia="Aptos" w:hAnsi="Aptos" w:cs="Aptos"/>
          <w:sz w:val="22"/>
          <w:szCs w:val="22"/>
          <w:lang w:eastAsia="en-GB"/>
        </w:rPr>
        <w:t>6. What is your total annual spend on external consultants, suppliers or technology companies in relation to project management office support.</w:t>
      </w:r>
    </w:p>
    <w:p w14:paraId="7B6DB1FD" w14:textId="4CBCE346" w:rsidR="00A668DD" w:rsidRPr="00A668DD" w:rsidRDefault="00A668DD" w:rsidP="00A668DD">
      <w:pPr>
        <w:spacing w:after="240"/>
        <w:rPr>
          <w:rFonts w:ascii="Aptos" w:eastAsia="Aptos" w:hAnsi="Aptos" w:cs="Aptos"/>
          <w:color w:val="215E99" w:themeColor="text2" w:themeTint="BF"/>
          <w:sz w:val="22"/>
          <w:szCs w:val="22"/>
          <w:lang w:eastAsia="en-GB"/>
        </w:rPr>
      </w:pPr>
      <w:r w:rsidRPr="00A668DD">
        <w:rPr>
          <w:rFonts w:ascii="Aptos" w:eastAsia="Aptos" w:hAnsi="Aptos" w:cs="Aptos"/>
          <w:color w:val="215E99" w:themeColor="text2" w:themeTint="BF"/>
          <w:sz w:val="22"/>
          <w:szCs w:val="22"/>
          <w:lang w:eastAsia="en-GB"/>
        </w:rPr>
        <w:t xml:space="preserve">This year Wakefield </w:t>
      </w:r>
      <w:r w:rsidR="00E24BA5">
        <w:rPr>
          <w:rFonts w:ascii="Aptos" w:eastAsia="Aptos" w:hAnsi="Aptos" w:cs="Aptos"/>
          <w:color w:val="215E99" w:themeColor="text2" w:themeTint="BF"/>
          <w:sz w:val="22"/>
          <w:szCs w:val="22"/>
          <w:lang w:eastAsia="en-GB"/>
        </w:rPr>
        <w:t xml:space="preserve">Council </w:t>
      </w:r>
      <w:r w:rsidRPr="00A668DD">
        <w:rPr>
          <w:rFonts w:ascii="Aptos" w:eastAsia="Aptos" w:hAnsi="Aptos" w:cs="Aptos"/>
          <w:color w:val="215E99" w:themeColor="text2" w:themeTint="BF"/>
          <w:sz w:val="22"/>
          <w:szCs w:val="22"/>
          <w:lang w:eastAsia="en-GB"/>
        </w:rPr>
        <w:t xml:space="preserve">spent £175,000 with an external support which included but not limited to PMO delivery support. </w:t>
      </w:r>
    </w:p>
    <w:p w14:paraId="050E92B7" w14:textId="77777777" w:rsidR="00A668DD" w:rsidRPr="00D14AB1" w:rsidRDefault="00A668DD" w:rsidP="00D14AB1">
      <w:pPr>
        <w:rPr>
          <w:rFonts w:ascii="Arial" w:hAnsi="Arial" w:cs="Arial"/>
          <w:lang w:val="en-US"/>
        </w:rPr>
      </w:pPr>
    </w:p>
    <w:p w14:paraId="21BD56DE" w14:textId="77777777" w:rsidR="00D14AB1" w:rsidRDefault="00D14AB1" w:rsidP="00D14AB1">
      <w:pPr>
        <w:rPr>
          <w:rFonts w:ascii="Arial" w:hAnsi="Arial" w:cs="Arial"/>
          <w:lang w:val="en-US"/>
        </w:rPr>
      </w:pPr>
      <w:r w:rsidRPr="00D14AB1">
        <w:rPr>
          <w:rFonts w:ascii="Arial" w:hAnsi="Arial" w:cs="Arial"/>
          <w:lang w:val="en-US"/>
        </w:rPr>
        <w:t>I trust that this information is satisfactory for your purposes, but please do not hesitate to contact me should you have any further queries regarding this matter.</w:t>
      </w:r>
    </w:p>
    <w:p w14:paraId="77BA4675" w14:textId="77777777" w:rsidR="007F7331" w:rsidRDefault="007F7331" w:rsidP="00D14AB1">
      <w:pPr>
        <w:rPr>
          <w:rFonts w:ascii="Arial" w:hAnsi="Arial" w:cs="Arial"/>
          <w:lang w:val="en-US"/>
        </w:rPr>
      </w:pPr>
    </w:p>
    <w:p w14:paraId="402DF61B" w14:textId="77777777" w:rsidR="0026495B" w:rsidRPr="0026495B" w:rsidRDefault="0026495B" w:rsidP="0026495B">
      <w:pPr>
        <w:rPr>
          <w:rFonts w:ascii="Arial" w:hAnsi="Arial" w:cs="Arial"/>
        </w:rPr>
      </w:pPr>
      <w:r w:rsidRPr="0026495B">
        <w:rPr>
          <w:rFonts w:ascii="Arial" w:hAnsi="Arial" w:cs="Arial"/>
        </w:rPr>
        <w:t>If you are not satisfied with the way the Authority has handled your requests, you may ask for an internal review. To request a review please contact the Corporate Information Governance Team in writing to the below address or email </w:t>
      </w:r>
      <w:hyperlink r:id="rId14" w:tgtFrame="_blank" w:history="1">
        <w:r w:rsidRPr="0026495B">
          <w:rPr>
            <w:rStyle w:val="Hyperlink"/>
            <w:rFonts w:ascii="Arial" w:hAnsi="Arial" w:cs="Arial"/>
          </w:rPr>
          <w:t>freedomofinformation@wakefield.gov.uk</w:t>
        </w:r>
      </w:hyperlink>
      <w:r w:rsidRPr="0026495B">
        <w:rPr>
          <w:rFonts w:ascii="Arial" w:hAnsi="Arial" w:cs="Arial"/>
        </w:rPr>
        <w:t> and an internal review of your case will be arranged. </w:t>
      </w:r>
    </w:p>
    <w:p w14:paraId="3E475089" w14:textId="77777777" w:rsidR="0026495B" w:rsidRPr="0026495B" w:rsidRDefault="0026495B" w:rsidP="0026495B">
      <w:pPr>
        <w:rPr>
          <w:rFonts w:ascii="Arial" w:hAnsi="Arial" w:cs="Arial"/>
        </w:rPr>
      </w:pPr>
      <w:r w:rsidRPr="0026495B">
        <w:rPr>
          <w:rFonts w:ascii="Arial" w:hAnsi="Arial" w:cs="Arial"/>
        </w:rPr>
        <w:t> </w:t>
      </w:r>
    </w:p>
    <w:p w14:paraId="50E972BB" w14:textId="77777777" w:rsidR="0026495B" w:rsidRPr="0026495B" w:rsidRDefault="0026495B" w:rsidP="0026495B">
      <w:pPr>
        <w:rPr>
          <w:rFonts w:ascii="Arial" w:hAnsi="Arial" w:cs="Arial"/>
        </w:rPr>
      </w:pPr>
      <w:r w:rsidRPr="0026495B">
        <w:rPr>
          <w:rFonts w:ascii="Arial" w:hAnsi="Arial" w:cs="Arial"/>
        </w:rPr>
        <w:t>Corporate Information Governance Team, </w:t>
      </w:r>
    </w:p>
    <w:p w14:paraId="26E35D68" w14:textId="77777777" w:rsidR="0026495B" w:rsidRPr="0026495B" w:rsidRDefault="0026495B" w:rsidP="0026495B">
      <w:pPr>
        <w:rPr>
          <w:rFonts w:ascii="Arial" w:hAnsi="Arial" w:cs="Arial"/>
        </w:rPr>
      </w:pPr>
      <w:r w:rsidRPr="0026495B">
        <w:rPr>
          <w:rFonts w:ascii="Arial" w:hAnsi="Arial" w:cs="Arial"/>
        </w:rPr>
        <w:t>Wakefield One, Wakefield,  </w:t>
      </w:r>
    </w:p>
    <w:p w14:paraId="7B8320B7" w14:textId="77777777" w:rsidR="0026495B" w:rsidRPr="0026495B" w:rsidRDefault="0026495B" w:rsidP="0026495B">
      <w:pPr>
        <w:rPr>
          <w:rFonts w:ascii="Arial" w:hAnsi="Arial" w:cs="Arial"/>
        </w:rPr>
      </w:pPr>
      <w:r w:rsidRPr="0026495B">
        <w:rPr>
          <w:rFonts w:ascii="Arial" w:hAnsi="Arial" w:cs="Arial"/>
        </w:rPr>
        <w:t>West Yorkshire  </w:t>
      </w:r>
    </w:p>
    <w:p w14:paraId="708B06B0" w14:textId="77777777" w:rsidR="0026495B" w:rsidRPr="0026495B" w:rsidRDefault="0026495B" w:rsidP="0026495B">
      <w:pPr>
        <w:rPr>
          <w:rFonts w:ascii="Arial" w:hAnsi="Arial" w:cs="Arial"/>
        </w:rPr>
      </w:pPr>
      <w:r w:rsidRPr="0026495B">
        <w:rPr>
          <w:rFonts w:ascii="Arial" w:hAnsi="Arial" w:cs="Arial"/>
        </w:rPr>
        <w:t>WF1 2EB </w:t>
      </w:r>
    </w:p>
    <w:p w14:paraId="208C71AB" w14:textId="77777777" w:rsidR="007F7331" w:rsidRPr="00D14AB1" w:rsidRDefault="007F7331" w:rsidP="00D14AB1">
      <w:pPr>
        <w:rPr>
          <w:rFonts w:ascii="Arial" w:hAnsi="Arial" w:cs="Arial"/>
          <w:lang w:val="en-US"/>
        </w:rPr>
      </w:pPr>
    </w:p>
    <w:p w14:paraId="46F17DF8" w14:textId="77777777" w:rsidR="008A2183" w:rsidRPr="008A2183" w:rsidRDefault="008A2183" w:rsidP="008A2183">
      <w:pPr>
        <w:rPr>
          <w:rFonts w:ascii="Arial" w:hAnsi="Arial" w:cs="Arial"/>
        </w:rPr>
      </w:pPr>
      <w:r w:rsidRPr="008A2183">
        <w:rPr>
          <w:rFonts w:ascii="Arial" w:hAnsi="Arial" w:cs="Arial"/>
        </w:rPr>
        <w:t>Yours faithfully, </w:t>
      </w:r>
    </w:p>
    <w:p w14:paraId="397A6C8F" w14:textId="77777777" w:rsidR="00D14AB1" w:rsidRPr="00D14AB1" w:rsidRDefault="00D14AB1" w:rsidP="00D14AB1">
      <w:pPr>
        <w:rPr>
          <w:rFonts w:ascii="Arial" w:hAnsi="Arial" w:cs="Arial"/>
        </w:rPr>
      </w:pPr>
    </w:p>
    <w:p w14:paraId="28A37F25" w14:textId="77777777" w:rsidR="00D14AB1" w:rsidRPr="00D14AB1" w:rsidRDefault="00D14AB1" w:rsidP="00D14AB1">
      <w:pPr>
        <w:rPr>
          <w:rFonts w:ascii="Arial" w:hAnsi="Arial" w:cs="Arial"/>
        </w:rPr>
      </w:pPr>
      <w:r w:rsidRPr="00D14AB1">
        <w:rPr>
          <w:rFonts w:ascii="Arial" w:hAnsi="Arial" w:cs="Arial"/>
        </w:rPr>
        <w:t>Senior Information Governance Officer</w:t>
      </w:r>
    </w:p>
    <w:p w14:paraId="23517613" w14:textId="77777777" w:rsidR="00D14AB1" w:rsidRPr="00D14AB1" w:rsidRDefault="00D14AB1" w:rsidP="00D14AB1">
      <w:pPr>
        <w:rPr>
          <w:rFonts w:ascii="Arial" w:hAnsi="Arial" w:cs="Arial"/>
        </w:rPr>
      </w:pPr>
      <w:r w:rsidRPr="00D14AB1">
        <w:rPr>
          <w:rFonts w:ascii="Arial" w:hAnsi="Arial" w:cs="Arial"/>
        </w:rPr>
        <w:t xml:space="preserve">Corporate Information Governance Team </w:t>
      </w:r>
    </w:p>
    <w:p w14:paraId="072B8342" w14:textId="77777777" w:rsidR="00D14AB1" w:rsidRPr="00D14AB1" w:rsidRDefault="00D14AB1" w:rsidP="00D14AB1">
      <w:pPr>
        <w:rPr>
          <w:rFonts w:ascii="Arial" w:hAnsi="Arial" w:cs="Arial"/>
        </w:rPr>
      </w:pPr>
      <w:r w:rsidRPr="00D14AB1">
        <w:rPr>
          <w:rFonts w:ascii="Arial" w:hAnsi="Arial" w:cs="Arial"/>
        </w:rPr>
        <w:t>Legal and Governance</w:t>
      </w:r>
    </w:p>
    <w:p w14:paraId="2B5731FA" w14:textId="77777777" w:rsidR="00D14AB1" w:rsidRPr="00D14AB1" w:rsidRDefault="00D14AB1" w:rsidP="00D14AB1">
      <w:pPr>
        <w:rPr>
          <w:rFonts w:ascii="Arial" w:hAnsi="Arial" w:cs="Arial"/>
        </w:rPr>
      </w:pPr>
      <w:r w:rsidRPr="00D14AB1">
        <w:rPr>
          <w:rFonts w:ascii="Arial" w:hAnsi="Arial" w:cs="Arial"/>
        </w:rPr>
        <w:t>Wakefield Council</w:t>
      </w:r>
    </w:p>
    <w:p w14:paraId="4B2503BC" w14:textId="77777777" w:rsidR="00D14AB1" w:rsidRPr="00D14AB1" w:rsidRDefault="00D14AB1" w:rsidP="00D14AB1">
      <w:pPr>
        <w:rPr>
          <w:rFonts w:ascii="Arial" w:hAnsi="Arial" w:cs="Arial"/>
        </w:rPr>
      </w:pPr>
      <w:r w:rsidRPr="00D14AB1">
        <w:rPr>
          <w:rFonts w:ascii="Arial" w:hAnsi="Arial" w:cs="Arial"/>
        </w:rPr>
        <w:t>Tel: 01924 306112</w:t>
      </w:r>
    </w:p>
    <w:p w14:paraId="660D1AD0" w14:textId="77777777" w:rsidR="00D14AB1" w:rsidRPr="00D14AB1" w:rsidRDefault="00D14AB1" w:rsidP="00D14AB1">
      <w:pPr>
        <w:rPr>
          <w:rFonts w:ascii="Arial" w:hAnsi="Arial" w:cs="Arial"/>
        </w:rPr>
      </w:pPr>
      <w:r w:rsidRPr="00D14AB1">
        <w:rPr>
          <w:rFonts w:ascii="Arial" w:hAnsi="Arial" w:cs="Arial"/>
        </w:rPr>
        <w:t xml:space="preserve">E-mail: </w:t>
      </w:r>
      <w:hyperlink r:id="rId15" w:history="1">
        <w:r w:rsidRPr="00D14AB1">
          <w:rPr>
            <w:rStyle w:val="Hyperlink"/>
            <w:rFonts w:ascii="Arial" w:hAnsi="Arial" w:cs="Arial"/>
          </w:rPr>
          <w:t>freedomofinformation@wakefield.gov.uk</w:t>
        </w:r>
      </w:hyperlink>
    </w:p>
    <w:p w14:paraId="1FCA7D66" w14:textId="77777777" w:rsidR="00EB10B0" w:rsidRDefault="00EB10B0" w:rsidP="00D14AB1">
      <w:pPr>
        <w:rPr>
          <w:rFonts w:ascii="Arial" w:hAnsi="Arial" w:cs="Arial"/>
        </w:rPr>
      </w:pPr>
    </w:p>
    <w:p w14:paraId="363971BF" w14:textId="77777777" w:rsidR="00EB10B0" w:rsidRPr="00D31651" w:rsidRDefault="00EB10B0" w:rsidP="00EB10B0">
      <w:pPr>
        <w:rPr>
          <w:rFonts w:ascii="Arial" w:hAnsi="Arial" w:cs="Arial"/>
        </w:rPr>
      </w:pPr>
    </w:p>
    <w:sectPr w:rsidR="00EB10B0" w:rsidRPr="00D31651" w:rsidSect="00FE2FFC">
      <w:headerReference w:type="even" r:id="rId16"/>
      <w:headerReference w:type="default" r:id="rId17"/>
      <w:footerReference w:type="even" r:id="rId18"/>
      <w:footerReference w:type="default" r:id="rId19"/>
      <w:headerReference w:type="first" r:id="rId20"/>
      <w:footerReference w:type="first" r:id="rId21"/>
      <w:pgSz w:w="11899" w:h="16838" w:code="9"/>
      <w:pgMar w:top="709" w:right="856" w:bottom="1440" w:left="851" w:header="0" w:footer="108" w:gutter="0"/>
      <w:paperSrc w:first="259" w:other="259"/>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A3C19F" w14:textId="77777777" w:rsidR="006D7159" w:rsidRDefault="006D7159">
      <w:r>
        <w:separator/>
      </w:r>
    </w:p>
  </w:endnote>
  <w:endnote w:type="continuationSeparator" w:id="0">
    <w:p w14:paraId="32188DF9" w14:textId="77777777" w:rsidR="006D7159" w:rsidRDefault="006D71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Lucida Grande">
    <w:altName w:val="Courier New"/>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335725" w14:textId="77777777" w:rsidR="008E72E9" w:rsidRDefault="008E72E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D6A64D" w14:textId="77777777" w:rsidR="00DC5390" w:rsidRDefault="006D7159">
    <w:pPr>
      <w:pStyle w:val="Footer"/>
      <w:ind w:hanging="851"/>
    </w:pPr>
    <w:r>
      <w:pict w14:anchorId="02AAFCE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97.75pt;height:85.5pt">
          <v:imagedata r:id="rId1" o:title=""/>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55CE1D" w14:textId="77777777" w:rsidR="00DC5390" w:rsidRDefault="006D7159">
    <w:pPr>
      <w:pStyle w:val="Footer"/>
      <w:ind w:hanging="851"/>
    </w:pPr>
    <w:r>
      <w:pict w14:anchorId="78D835B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97.75pt;height:85.5pt">
          <v:imagedata r:id="rId1" o:titl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1FD7BE" w14:textId="77777777" w:rsidR="006D7159" w:rsidRDefault="006D7159">
      <w:r>
        <w:separator/>
      </w:r>
    </w:p>
  </w:footnote>
  <w:footnote w:type="continuationSeparator" w:id="0">
    <w:p w14:paraId="4FB00D9D" w14:textId="77777777" w:rsidR="006D7159" w:rsidRDefault="006D71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FFB39F" w14:textId="77777777" w:rsidR="008E72E9" w:rsidRDefault="008E72E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C7EF62" w14:textId="77777777" w:rsidR="008E72E9" w:rsidRDefault="008E72E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B8C8BE" w14:textId="77777777" w:rsidR="00DC5390" w:rsidRDefault="006D7159">
    <w:pPr>
      <w:pStyle w:val="Header"/>
      <w:ind w:hanging="851"/>
    </w:pPr>
    <w:r>
      <w:rPr>
        <w:noProof/>
      </w:rPr>
      <w:pict w14:anchorId="74B5ADC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8" type="#_x0000_t75" style="position:absolute;margin-left:-3.25pt;margin-top:-1.95pt;width:596.5pt;height:843pt;z-index:-251658752;visibility:visible;mso-position-horizontal-relative:page;mso-position-vertical-relative:page;mso-width-relative:margin;mso-height-relative:margin">
          <v:imagedata r:id="rId1" o:title=""/>
          <w10:wrap anchorx="page" anchory="page"/>
        </v:shape>
      </w:pict>
    </w:r>
  </w:p>
  <w:p w14:paraId="32F9DADF" w14:textId="77777777" w:rsidR="00FB30EC" w:rsidRDefault="00FB30EC">
    <w:pPr>
      <w:pStyle w:val="Header"/>
      <w:ind w:hanging="851"/>
    </w:pPr>
  </w:p>
  <w:p w14:paraId="364E592E" w14:textId="77777777" w:rsidR="00FB30EC" w:rsidRDefault="00FB30EC">
    <w:pPr>
      <w:pStyle w:val="Header"/>
      <w:ind w:hanging="851"/>
    </w:pPr>
  </w:p>
  <w:p w14:paraId="76C00E14" w14:textId="77777777" w:rsidR="00FB30EC" w:rsidRDefault="00FB30EC">
    <w:pPr>
      <w:pStyle w:val="Header"/>
      <w:ind w:hanging="851"/>
    </w:pPr>
  </w:p>
  <w:p w14:paraId="40E90356" w14:textId="77777777" w:rsidR="00FB30EC" w:rsidRDefault="00FB30EC">
    <w:pPr>
      <w:pStyle w:val="Header"/>
      <w:ind w:hanging="851"/>
    </w:pPr>
  </w:p>
  <w:p w14:paraId="4631CDA3" w14:textId="77777777" w:rsidR="00FB30EC" w:rsidRDefault="00FB30EC">
    <w:pPr>
      <w:pStyle w:val="Header"/>
      <w:ind w:hanging="851"/>
    </w:pPr>
  </w:p>
  <w:p w14:paraId="7FAAC66B" w14:textId="77777777" w:rsidR="00FB30EC" w:rsidRDefault="00FB30EC">
    <w:pPr>
      <w:pStyle w:val="Header"/>
      <w:ind w:hanging="851"/>
    </w:pPr>
  </w:p>
  <w:p w14:paraId="558AFFC4" w14:textId="77777777" w:rsidR="00FB30EC" w:rsidRDefault="00FB30EC">
    <w:pPr>
      <w:pStyle w:val="Header"/>
      <w:ind w:hanging="851"/>
    </w:pPr>
  </w:p>
  <w:p w14:paraId="5082D6A6" w14:textId="77777777" w:rsidR="00FB30EC" w:rsidRDefault="00FB30EC">
    <w:pPr>
      <w:pStyle w:val="Header"/>
      <w:ind w:hanging="851"/>
    </w:pPr>
  </w:p>
  <w:p w14:paraId="46716CFB" w14:textId="77777777" w:rsidR="00FB30EC" w:rsidRDefault="00FB30EC">
    <w:pPr>
      <w:pStyle w:val="Header"/>
      <w:ind w:hanging="851"/>
    </w:pPr>
  </w:p>
  <w:p w14:paraId="086EA863" w14:textId="77777777" w:rsidR="00FB30EC" w:rsidRDefault="00FB30EC">
    <w:pPr>
      <w:pStyle w:val="Header"/>
      <w:ind w:hanging="85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330185"/>
    <w:multiLevelType w:val="hybridMultilevel"/>
    <w:tmpl w:val="18749E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6980205"/>
    <w:multiLevelType w:val="hybridMultilevel"/>
    <w:tmpl w:val="769CC44A"/>
    <w:lvl w:ilvl="0" w:tplc="114E2A8A">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4D947E34"/>
    <w:multiLevelType w:val="hybridMultilevel"/>
    <w:tmpl w:val="C2467EB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15:restartNumberingAfterBreak="0">
    <w:nsid w:val="57D96B0E"/>
    <w:multiLevelType w:val="hybridMultilevel"/>
    <w:tmpl w:val="D6E24CA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1C75AD1"/>
    <w:multiLevelType w:val="hybridMultilevel"/>
    <w:tmpl w:val="A5E6E39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9F77B4C"/>
    <w:multiLevelType w:val="hybridMultilevel"/>
    <w:tmpl w:val="BBBA88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547301347">
    <w:abstractNumId w:val="1"/>
  </w:num>
  <w:num w:numId="2" w16cid:durableId="1453331103">
    <w:abstractNumId w:val="2"/>
  </w:num>
  <w:num w:numId="3" w16cid:durableId="232009271">
    <w:abstractNumId w:val="3"/>
  </w:num>
  <w:num w:numId="4" w16cid:durableId="851646817">
    <w:abstractNumId w:val="5"/>
  </w:num>
  <w:num w:numId="5" w16cid:durableId="1329208751">
    <w:abstractNumId w:val="0"/>
  </w:num>
  <w:num w:numId="6" w16cid:durableId="200392191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A0CF4"/>
    <w:rsid w:val="000039EF"/>
    <w:rsid w:val="0004261A"/>
    <w:rsid w:val="00043599"/>
    <w:rsid w:val="000464B8"/>
    <w:rsid w:val="00062BF9"/>
    <w:rsid w:val="000878E2"/>
    <w:rsid w:val="00090453"/>
    <w:rsid w:val="000928E7"/>
    <w:rsid w:val="000A09FE"/>
    <w:rsid w:val="000A1141"/>
    <w:rsid w:val="000B2B04"/>
    <w:rsid w:val="000C0611"/>
    <w:rsid w:val="000D491A"/>
    <w:rsid w:val="000E5BD7"/>
    <w:rsid w:val="000F3BB1"/>
    <w:rsid w:val="000F71B3"/>
    <w:rsid w:val="00100336"/>
    <w:rsid w:val="00111442"/>
    <w:rsid w:val="001149C2"/>
    <w:rsid w:val="00117597"/>
    <w:rsid w:val="001201C0"/>
    <w:rsid w:val="00134FA3"/>
    <w:rsid w:val="00137EC2"/>
    <w:rsid w:val="0015715D"/>
    <w:rsid w:val="00167699"/>
    <w:rsid w:val="00176DED"/>
    <w:rsid w:val="00177313"/>
    <w:rsid w:val="001902D6"/>
    <w:rsid w:val="001C198B"/>
    <w:rsid w:val="001C6B51"/>
    <w:rsid w:val="001D446F"/>
    <w:rsid w:val="001D63E4"/>
    <w:rsid w:val="001F4138"/>
    <w:rsid w:val="001F49F2"/>
    <w:rsid w:val="00200994"/>
    <w:rsid w:val="002165CC"/>
    <w:rsid w:val="00226169"/>
    <w:rsid w:val="00251F01"/>
    <w:rsid w:val="00256E92"/>
    <w:rsid w:val="0026495B"/>
    <w:rsid w:val="00270FA7"/>
    <w:rsid w:val="00285BF6"/>
    <w:rsid w:val="002A43DC"/>
    <w:rsid w:val="002A7EA6"/>
    <w:rsid w:val="002B6989"/>
    <w:rsid w:val="002C29EF"/>
    <w:rsid w:val="002C4C05"/>
    <w:rsid w:val="002D3F46"/>
    <w:rsid w:val="002D5C2E"/>
    <w:rsid w:val="002E063D"/>
    <w:rsid w:val="002E2646"/>
    <w:rsid w:val="002E451C"/>
    <w:rsid w:val="002F4D2A"/>
    <w:rsid w:val="00304702"/>
    <w:rsid w:val="00304DDC"/>
    <w:rsid w:val="00313D23"/>
    <w:rsid w:val="00324115"/>
    <w:rsid w:val="00327355"/>
    <w:rsid w:val="00362091"/>
    <w:rsid w:val="00363DFD"/>
    <w:rsid w:val="00363FF3"/>
    <w:rsid w:val="00384BB8"/>
    <w:rsid w:val="003921BE"/>
    <w:rsid w:val="003945FD"/>
    <w:rsid w:val="00396839"/>
    <w:rsid w:val="003A06E0"/>
    <w:rsid w:val="003A2529"/>
    <w:rsid w:val="003A7D97"/>
    <w:rsid w:val="003B3188"/>
    <w:rsid w:val="003C13EB"/>
    <w:rsid w:val="003C2DA1"/>
    <w:rsid w:val="003E5792"/>
    <w:rsid w:val="003F7D0D"/>
    <w:rsid w:val="003F7D8E"/>
    <w:rsid w:val="0040622E"/>
    <w:rsid w:val="00411354"/>
    <w:rsid w:val="00427B33"/>
    <w:rsid w:val="0044091D"/>
    <w:rsid w:val="00440E9A"/>
    <w:rsid w:val="00445D34"/>
    <w:rsid w:val="004478D9"/>
    <w:rsid w:val="0047118C"/>
    <w:rsid w:val="0047466C"/>
    <w:rsid w:val="00483ECC"/>
    <w:rsid w:val="00491483"/>
    <w:rsid w:val="00495A86"/>
    <w:rsid w:val="004B64A6"/>
    <w:rsid w:val="004C63FE"/>
    <w:rsid w:val="004D0578"/>
    <w:rsid w:val="004D0FA2"/>
    <w:rsid w:val="004E280E"/>
    <w:rsid w:val="004E2B25"/>
    <w:rsid w:val="004F1398"/>
    <w:rsid w:val="004F534B"/>
    <w:rsid w:val="005015E0"/>
    <w:rsid w:val="00512D28"/>
    <w:rsid w:val="00522DF9"/>
    <w:rsid w:val="00525F83"/>
    <w:rsid w:val="0053460B"/>
    <w:rsid w:val="00541B15"/>
    <w:rsid w:val="00553E3A"/>
    <w:rsid w:val="005551F0"/>
    <w:rsid w:val="00561939"/>
    <w:rsid w:val="00566A3A"/>
    <w:rsid w:val="00576E81"/>
    <w:rsid w:val="00576F4E"/>
    <w:rsid w:val="00586F70"/>
    <w:rsid w:val="0059505F"/>
    <w:rsid w:val="0059527B"/>
    <w:rsid w:val="00597465"/>
    <w:rsid w:val="005C1E7E"/>
    <w:rsid w:val="005C41A7"/>
    <w:rsid w:val="005D5D31"/>
    <w:rsid w:val="005E6CB8"/>
    <w:rsid w:val="005E7EEF"/>
    <w:rsid w:val="005F1413"/>
    <w:rsid w:val="00626598"/>
    <w:rsid w:val="00631860"/>
    <w:rsid w:val="00647AD3"/>
    <w:rsid w:val="0066165C"/>
    <w:rsid w:val="006662CA"/>
    <w:rsid w:val="00675BE2"/>
    <w:rsid w:val="00680017"/>
    <w:rsid w:val="006825EA"/>
    <w:rsid w:val="00691632"/>
    <w:rsid w:val="006A0CF4"/>
    <w:rsid w:val="006A22AC"/>
    <w:rsid w:val="006A3899"/>
    <w:rsid w:val="006B013D"/>
    <w:rsid w:val="006B6B77"/>
    <w:rsid w:val="006C74B3"/>
    <w:rsid w:val="006D4D0B"/>
    <w:rsid w:val="006D7159"/>
    <w:rsid w:val="006D7931"/>
    <w:rsid w:val="006E1E30"/>
    <w:rsid w:val="006E4A35"/>
    <w:rsid w:val="006F337E"/>
    <w:rsid w:val="007014FE"/>
    <w:rsid w:val="007102D2"/>
    <w:rsid w:val="0076199A"/>
    <w:rsid w:val="00767C48"/>
    <w:rsid w:val="00771BE5"/>
    <w:rsid w:val="00781629"/>
    <w:rsid w:val="00790AC8"/>
    <w:rsid w:val="00794735"/>
    <w:rsid w:val="007C7795"/>
    <w:rsid w:val="007F4E77"/>
    <w:rsid w:val="007F6B6C"/>
    <w:rsid w:val="007F7331"/>
    <w:rsid w:val="0080189F"/>
    <w:rsid w:val="0083179A"/>
    <w:rsid w:val="00855D89"/>
    <w:rsid w:val="008730ED"/>
    <w:rsid w:val="00877DE4"/>
    <w:rsid w:val="00881702"/>
    <w:rsid w:val="008878F4"/>
    <w:rsid w:val="00897B24"/>
    <w:rsid w:val="008A071D"/>
    <w:rsid w:val="008A2183"/>
    <w:rsid w:val="008A3F99"/>
    <w:rsid w:val="008B4509"/>
    <w:rsid w:val="008D1FA3"/>
    <w:rsid w:val="008E194E"/>
    <w:rsid w:val="008E72E9"/>
    <w:rsid w:val="008F0734"/>
    <w:rsid w:val="008F57C9"/>
    <w:rsid w:val="00905DB6"/>
    <w:rsid w:val="00920B51"/>
    <w:rsid w:val="009308F9"/>
    <w:rsid w:val="009402AB"/>
    <w:rsid w:val="009436CA"/>
    <w:rsid w:val="00961CD5"/>
    <w:rsid w:val="0096396C"/>
    <w:rsid w:val="00965427"/>
    <w:rsid w:val="00973EDC"/>
    <w:rsid w:val="0097580C"/>
    <w:rsid w:val="0098670F"/>
    <w:rsid w:val="009A14E3"/>
    <w:rsid w:val="009C0152"/>
    <w:rsid w:val="009C4A37"/>
    <w:rsid w:val="009D33DA"/>
    <w:rsid w:val="009E1EEB"/>
    <w:rsid w:val="009E484D"/>
    <w:rsid w:val="009E69A4"/>
    <w:rsid w:val="009F00B2"/>
    <w:rsid w:val="00A00CB0"/>
    <w:rsid w:val="00A260ED"/>
    <w:rsid w:val="00A31254"/>
    <w:rsid w:val="00A359F6"/>
    <w:rsid w:val="00A462EE"/>
    <w:rsid w:val="00A668DD"/>
    <w:rsid w:val="00A66B74"/>
    <w:rsid w:val="00A76625"/>
    <w:rsid w:val="00A77D42"/>
    <w:rsid w:val="00AB5FD8"/>
    <w:rsid w:val="00AC2678"/>
    <w:rsid w:val="00AC3204"/>
    <w:rsid w:val="00AC6195"/>
    <w:rsid w:val="00AE0249"/>
    <w:rsid w:val="00AE45F9"/>
    <w:rsid w:val="00B01A4D"/>
    <w:rsid w:val="00B01F12"/>
    <w:rsid w:val="00B222D9"/>
    <w:rsid w:val="00B5633F"/>
    <w:rsid w:val="00B567D3"/>
    <w:rsid w:val="00B60B06"/>
    <w:rsid w:val="00B64A02"/>
    <w:rsid w:val="00B705E9"/>
    <w:rsid w:val="00B71FDF"/>
    <w:rsid w:val="00B74B0B"/>
    <w:rsid w:val="00B95F08"/>
    <w:rsid w:val="00BC0455"/>
    <w:rsid w:val="00BD7CA3"/>
    <w:rsid w:val="00BF6F0A"/>
    <w:rsid w:val="00BF7AE2"/>
    <w:rsid w:val="00C030E5"/>
    <w:rsid w:val="00C34371"/>
    <w:rsid w:val="00C3489D"/>
    <w:rsid w:val="00C51CD4"/>
    <w:rsid w:val="00C53D16"/>
    <w:rsid w:val="00C60038"/>
    <w:rsid w:val="00C653B4"/>
    <w:rsid w:val="00C67250"/>
    <w:rsid w:val="00CA09F7"/>
    <w:rsid w:val="00CA247B"/>
    <w:rsid w:val="00CA6CC6"/>
    <w:rsid w:val="00CB5B11"/>
    <w:rsid w:val="00CE0DA2"/>
    <w:rsid w:val="00CE50E3"/>
    <w:rsid w:val="00CE680F"/>
    <w:rsid w:val="00CE78DA"/>
    <w:rsid w:val="00D04B22"/>
    <w:rsid w:val="00D057C6"/>
    <w:rsid w:val="00D14AB1"/>
    <w:rsid w:val="00D24234"/>
    <w:rsid w:val="00D31651"/>
    <w:rsid w:val="00D34EC2"/>
    <w:rsid w:val="00D6738C"/>
    <w:rsid w:val="00D77CDA"/>
    <w:rsid w:val="00D84BF8"/>
    <w:rsid w:val="00D93CE9"/>
    <w:rsid w:val="00DA18D9"/>
    <w:rsid w:val="00DC2454"/>
    <w:rsid w:val="00DC3E38"/>
    <w:rsid w:val="00DC5390"/>
    <w:rsid w:val="00DC7091"/>
    <w:rsid w:val="00DC7FE4"/>
    <w:rsid w:val="00DD6967"/>
    <w:rsid w:val="00DE5151"/>
    <w:rsid w:val="00DF1787"/>
    <w:rsid w:val="00E0219B"/>
    <w:rsid w:val="00E03B30"/>
    <w:rsid w:val="00E13A79"/>
    <w:rsid w:val="00E226A7"/>
    <w:rsid w:val="00E24BA5"/>
    <w:rsid w:val="00E2597C"/>
    <w:rsid w:val="00E4782F"/>
    <w:rsid w:val="00E741C6"/>
    <w:rsid w:val="00E76A41"/>
    <w:rsid w:val="00E86292"/>
    <w:rsid w:val="00E86B91"/>
    <w:rsid w:val="00E91E59"/>
    <w:rsid w:val="00E92FD6"/>
    <w:rsid w:val="00EA1B9B"/>
    <w:rsid w:val="00EB10B0"/>
    <w:rsid w:val="00EC3EB1"/>
    <w:rsid w:val="00ED58A1"/>
    <w:rsid w:val="00ED7175"/>
    <w:rsid w:val="00EE43FC"/>
    <w:rsid w:val="00EF0A57"/>
    <w:rsid w:val="00F0113E"/>
    <w:rsid w:val="00F12060"/>
    <w:rsid w:val="00F139AD"/>
    <w:rsid w:val="00F341A5"/>
    <w:rsid w:val="00F611AD"/>
    <w:rsid w:val="00F63B31"/>
    <w:rsid w:val="00F652F4"/>
    <w:rsid w:val="00F7201F"/>
    <w:rsid w:val="00F951D4"/>
    <w:rsid w:val="00FB182E"/>
    <w:rsid w:val="00FB30EC"/>
    <w:rsid w:val="00FE2FFC"/>
    <w:rsid w:val="00FE3DEE"/>
    <w:rsid w:val="00FF77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86132D6"/>
  <w15:chartTrackingRefBased/>
  <w15:docId w15:val="{971CFF87-0F79-444F-A009-F926192681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uiPriority="99"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link w:val="Heading1Char"/>
    <w:qFormat/>
    <w:pPr>
      <w:keepNext/>
      <w:spacing w:after="120"/>
      <w:ind w:left="851"/>
      <w:jc w:val="right"/>
      <w:outlineLvl w:val="0"/>
    </w:pPr>
    <w:rPr>
      <w:rFonts w:ascii="Arial Narrow" w:hAnsi="Arial Narrow" w:cs="Arial"/>
      <w:b/>
      <w:color w:val="330099"/>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Pr>
      <w:rFonts w:ascii="Lucida Grande" w:hAnsi="Lucida Grande"/>
      <w:sz w:val="18"/>
      <w:szCs w:val="18"/>
    </w:rPr>
  </w:style>
  <w:style w:type="paragraph" w:styleId="Header">
    <w:name w:val="header"/>
    <w:basedOn w:val="Normal"/>
    <w:link w:val="HeaderChar"/>
    <w:pPr>
      <w:tabs>
        <w:tab w:val="center" w:pos="4320"/>
        <w:tab w:val="right" w:pos="8640"/>
      </w:tabs>
    </w:pPr>
  </w:style>
  <w:style w:type="paragraph" w:styleId="Footer">
    <w:name w:val="footer"/>
    <w:basedOn w:val="Normal"/>
    <w:pPr>
      <w:tabs>
        <w:tab w:val="center" w:pos="4320"/>
        <w:tab w:val="right" w:pos="8640"/>
      </w:tabs>
    </w:pPr>
  </w:style>
  <w:style w:type="paragraph" w:styleId="Caption">
    <w:name w:val="caption"/>
    <w:basedOn w:val="Normal"/>
    <w:next w:val="Normal"/>
    <w:uiPriority w:val="99"/>
    <w:qFormat/>
    <w:pPr>
      <w:ind w:left="851"/>
      <w:jc w:val="right"/>
    </w:pPr>
    <w:rPr>
      <w:rFonts w:ascii="Arial Narrow" w:hAnsi="Arial Narrow" w:cs="Arial"/>
      <w:b/>
      <w:bCs/>
      <w:color w:val="330099"/>
      <w:sz w:val="20"/>
      <w:szCs w:val="20"/>
    </w:rPr>
  </w:style>
  <w:style w:type="paragraph" w:styleId="BodyText">
    <w:name w:val="Body Text"/>
    <w:basedOn w:val="Normal"/>
    <w:rsid w:val="00137EC2"/>
    <w:pPr>
      <w:ind w:right="540"/>
      <w:jc w:val="both"/>
    </w:pPr>
    <w:rPr>
      <w:rFonts w:ascii="Arial" w:hAnsi="Arial" w:cs="Arial"/>
      <w:lang w:val="en-US"/>
    </w:rPr>
  </w:style>
  <w:style w:type="paragraph" w:styleId="PlainText">
    <w:name w:val="Plain Text"/>
    <w:basedOn w:val="Normal"/>
    <w:rsid w:val="001D63E4"/>
    <w:rPr>
      <w:rFonts w:ascii="Courier New" w:hAnsi="Courier New" w:cs="Courier New"/>
      <w:sz w:val="20"/>
      <w:szCs w:val="20"/>
      <w:lang w:eastAsia="en-GB"/>
    </w:rPr>
  </w:style>
  <w:style w:type="character" w:styleId="Hyperlink">
    <w:name w:val="Hyperlink"/>
    <w:rsid w:val="00B5633F"/>
    <w:rPr>
      <w:color w:val="0000FF"/>
      <w:u w:val="single"/>
    </w:rPr>
  </w:style>
  <w:style w:type="character" w:customStyle="1" w:styleId="HeaderChar">
    <w:name w:val="Header Char"/>
    <w:link w:val="Header"/>
    <w:rsid w:val="00DD6967"/>
    <w:rPr>
      <w:sz w:val="24"/>
      <w:szCs w:val="24"/>
      <w:lang w:eastAsia="en-US"/>
    </w:rPr>
  </w:style>
  <w:style w:type="character" w:customStyle="1" w:styleId="Heading1Char">
    <w:name w:val="Heading 1 Char"/>
    <w:link w:val="Heading1"/>
    <w:rsid w:val="00C67250"/>
    <w:rPr>
      <w:rFonts w:ascii="Arial Narrow" w:hAnsi="Arial Narrow" w:cs="Arial"/>
      <w:b/>
      <w:color w:val="330099"/>
      <w:lang w:eastAsia="en-US"/>
    </w:rPr>
  </w:style>
  <w:style w:type="paragraph" w:styleId="ListParagraph">
    <w:name w:val="List Paragraph"/>
    <w:basedOn w:val="Normal"/>
    <w:uiPriority w:val="34"/>
    <w:qFormat/>
    <w:rsid w:val="00DF1787"/>
    <w:pPr>
      <w:spacing w:after="160" w:line="259" w:lineRule="auto"/>
      <w:ind w:left="720"/>
      <w:contextualSpacing/>
    </w:pPr>
    <w:rPr>
      <w:rFonts w:ascii="Calibri" w:eastAsia="Calibri" w:hAnsi="Calibri"/>
      <w:sz w:val="22"/>
      <w:szCs w:val="22"/>
    </w:rPr>
  </w:style>
  <w:style w:type="table" w:styleId="TableGrid">
    <w:name w:val="Table Grid"/>
    <w:basedOn w:val="TableNormal"/>
    <w:uiPriority w:val="59"/>
    <w:rsid w:val="00384BB8"/>
    <w:rPr>
      <w:rFonts w:ascii="Arial" w:eastAsia="Calibri" w:hAnsi="Arial"/>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495A86"/>
    <w:rPr>
      <w:sz w:val="24"/>
      <w:szCs w:val="24"/>
      <w:lang w:eastAsia="en-US"/>
    </w:rPr>
  </w:style>
  <w:style w:type="character" w:styleId="CommentReference">
    <w:name w:val="annotation reference"/>
    <w:rsid w:val="00495A86"/>
    <w:rPr>
      <w:sz w:val="16"/>
      <w:szCs w:val="16"/>
    </w:rPr>
  </w:style>
  <w:style w:type="paragraph" w:styleId="CommentText">
    <w:name w:val="annotation text"/>
    <w:basedOn w:val="Normal"/>
    <w:link w:val="CommentTextChar"/>
    <w:rsid w:val="00495A86"/>
    <w:rPr>
      <w:sz w:val="20"/>
      <w:szCs w:val="20"/>
    </w:rPr>
  </w:style>
  <w:style w:type="character" w:customStyle="1" w:styleId="CommentTextChar">
    <w:name w:val="Comment Text Char"/>
    <w:link w:val="CommentText"/>
    <w:rsid w:val="00495A86"/>
    <w:rPr>
      <w:lang w:eastAsia="en-US"/>
    </w:rPr>
  </w:style>
  <w:style w:type="paragraph" w:styleId="CommentSubject">
    <w:name w:val="annotation subject"/>
    <w:basedOn w:val="CommentText"/>
    <w:next w:val="CommentText"/>
    <w:link w:val="CommentSubjectChar"/>
    <w:rsid w:val="00495A86"/>
    <w:rPr>
      <w:b/>
      <w:bCs/>
    </w:rPr>
  </w:style>
  <w:style w:type="character" w:customStyle="1" w:styleId="CommentSubjectChar">
    <w:name w:val="Comment Subject Char"/>
    <w:link w:val="CommentSubject"/>
    <w:rsid w:val="00495A86"/>
    <w:rPr>
      <w:b/>
      <w:bCs/>
      <w:lang w:eastAsia="en-US"/>
    </w:rPr>
  </w:style>
  <w:style w:type="character" w:styleId="UnresolvedMention">
    <w:name w:val="Unresolved Mention"/>
    <w:uiPriority w:val="99"/>
    <w:semiHidden/>
    <w:unhideWhenUsed/>
    <w:rsid w:val="00D14AB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434639">
      <w:bodyDiv w:val="1"/>
      <w:marLeft w:val="0"/>
      <w:marRight w:val="0"/>
      <w:marTop w:val="0"/>
      <w:marBottom w:val="0"/>
      <w:divBdr>
        <w:top w:val="none" w:sz="0" w:space="0" w:color="auto"/>
        <w:left w:val="none" w:sz="0" w:space="0" w:color="auto"/>
        <w:bottom w:val="none" w:sz="0" w:space="0" w:color="auto"/>
        <w:right w:val="none" w:sz="0" w:space="0" w:color="auto"/>
      </w:divBdr>
    </w:div>
    <w:div w:id="132135843">
      <w:bodyDiv w:val="1"/>
      <w:marLeft w:val="0"/>
      <w:marRight w:val="0"/>
      <w:marTop w:val="0"/>
      <w:marBottom w:val="0"/>
      <w:divBdr>
        <w:top w:val="none" w:sz="0" w:space="0" w:color="auto"/>
        <w:left w:val="none" w:sz="0" w:space="0" w:color="auto"/>
        <w:bottom w:val="none" w:sz="0" w:space="0" w:color="auto"/>
        <w:right w:val="none" w:sz="0" w:space="0" w:color="auto"/>
      </w:divBdr>
    </w:div>
    <w:div w:id="520507007">
      <w:bodyDiv w:val="1"/>
      <w:marLeft w:val="0"/>
      <w:marRight w:val="0"/>
      <w:marTop w:val="0"/>
      <w:marBottom w:val="0"/>
      <w:divBdr>
        <w:top w:val="none" w:sz="0" w:space="0" w:color="auto"/>
        <w:left w:val="none" w:sz="0" w:space="0" w:color="auto"/>
        <w:bottom w:val="none" w:sz="0" w:space="0" w:color="auto"/>
        <w:right w:val="none" w:sz="0" w:space="0" w:color="auto"/>
      </w:divBdr>
    </w:div>
    <w:div w:id="553585427">
      <w:bodyDiv w:val="1"/>
      <w:marLeft w:val="0"/>
      <w:marRight w:val="0"/>
      <w:marTop w:val="0"/>
      <w:marBottom w:val="0"/>
      <w:divBdr>
        <w:top w:val="none" w:sz="0" w:space="0" w:color="auto"/>
        <w:left w:val="none" w:sz="0" w:space="0" w:color="auto"/>
        <w:bottom w:val="none" w:sz="0" w:space="0" w:color="auto"/>
        <w:right w:val="none" w:sz="0" w:space="0" w:color="auto"/>
      </w:divBdr>
    </w:div>
    <w:div w:id="587812473">
      <w:bodyDiv w:val="1"/>
      <w:marLeft w:val="0"/>
      <w:marRight w:val="0"/>
      <w:marTop w:val="0"/>
      <w:marBottom w:val="0"/>
      <w:divBdr>
        <w:top w:val="none" w:sz="0" w:space="0" w:color="auto"/>
        <w:left w:val="none" w:sz="0" w:space="0" w:color="auto"/>
        <w:bottom w:val="none" w:sz="0" w:space="0" w:color="auto"/>
        <w:right w:val="none" w:sz="0" w:space="0" w:color="auto"/>
      </w:divBdr>
    </w:div>
    <w:div w:id="620575949">
      <w:bodyDiv w:val="1"/>
      <w:marLeft w:val="0"/>
      <w:marRight w:val="0"/>
      <w:marTop w:val="0"/>
      <w:marBottom w:val="0"/>
      <w:divBdr>
        <w:top w:val="none" w:sz="0" w:space="0" w:color="auto"/>
        <w:left w:val="none" w:sz="0" w:space="0" w:color="auto"/>
        <w:bottom w:val="none" w:sz="0" w:space="0" w:color="auto"/>
        <w:right w:val="none" w:sz="0" w:space="0" w:color="auto"/>
      </w:divBdr>
    </w:div>
    <w:div w:id="660307130">
      <w:bodyDiv w:val="1"/>
      <w:marLeft w:val="0"/>
      <w:marRight w:val="0"/>
      <w:marTop w:val="0"/>
      <w:marBottom w:val="0"/>
      <w:divBdr>
        <w:top w:val="none" w:sz="0" w:space="0" w:color="auto"/>
        <w:left w:val="none" w:sz="0" w:space="0" w:color="auto"/>
        <w:bottom w:val="none" w:sz="0" w:space="0" w:color="auto"/>
        <w:right w:val="none" w:sz="0" w:space="0" w:color="auto"/>
      </w:divBdr>
    </w:div>
    <w:div w:id="781346243">
      <w:bodyDiv w:val="1"/>
      <w:marLeft w:val="0"/>
      <w:marRight w:val="0"/>
      <w:marTop w:val="0"/>
      <w:marBottom w:val="0"/>
      <w:divBdr>
        <w:top w:val="none" w:sz="0" w:space="0" w:color="auto"/>
        <w:left w:val="none" w:sz="0" w:space="0" w:color="auto"/>
        <w:bottom w:val="none" w:sz="0" w:space="0" w:color="auto"/>
        <w:right w:val="none" w:sz="0" w:space="0" w:color="auto"/>
      </w:divBdr>
    </w:div>
    <w:div w:id="931743843">
      <w:bodyDiv w:val="1"/>
      <w:marLeft w:val="0"/>
      <w:marRight w:val="0"/>
      <w:marTop w:val="0"/>
      <w:marBottom w:val="0"/>
      <w:divBdr>
        <w:top w:val="none" w:sz="0" w:space="0" w:color="auto"/>
        <w:left w:val="none" w:sz="0" w:space="0" w:color="auto"/>
        <w:bottom w:val="none" w:sz="0" w:space="0" w:color="auto"/>
        <w:right w:val="none" w:sz="0" w:space="0" w:color="auto"/>
      </w:divBdr>
    </w:div>
    <w:div w:id="1032999841">
      <w:bodyDiv w:val="1"/>
      <w:marLeft w:val="0"/>
      <w:marRight w:val="0"/>
      <w:marTop w:val="0"/>
      <w:marBottom w:val="0"/>
      <w:divBdr>
        <w:top w:val="none" w:sz="0" w:space="0" w:color="auto"/>
        <w:left w:val="none" w:sz="0" w:space="0" w:color="auto"/>
        <w:bottom w:val="none" w:sz="0" w:space="0" w:color="auto"/>
        <w:right w:val="none" w:sz="0" w:space="0" w:color="auto"/>
      </w:divBdr>
    </w:div>
    <w:div w:id="1712683563">
      <w:bodyDiv w:val="1"/>
      <w:marLeft w:val="0"/>
      <w:marRight w:val="0"/>
      <w:marTop w:val="0"/>
      <w:marBottom w:val="0"/>
      <w:divBdr>
        <w:top w:val="none" w:sz="0" w:space="0" w:color="auto"/>
        <w:left w:val="none" w:sz="0" w:space="0" w:color="auto"/>
        <w:bottom w:val="none" w:sz="0" w:space="0" w:color="auto"/>
        <w:right w:val="none" w:sz="0" w:space="0" w:color="auto"/>
      </w:divBdr>
    </w:div>
    <w:div w:id="1831676502">
      <w:bodyDiv w:val="1"/>
      <w:marLeft w:val="0"/>
      <w:marRight w:val="0"/>
      <w:marTop w:val="0"/>
      <w:marBottom w:val="0"/>
      <w:divBdr>
        <w:top w:val="none" w:sz="0" w:space="0" w:color="auto"/>
        <w:left w:val="none" w:sz="0" w:space="0" w:color="auto"/>
        <w:bottom w:val="none" w:sz="0" w:space="0" w:color="auto"/>
        <w:right w:val="none" w:sz="0" w:space="0" w:color="auto"/>
      </w:divBdr>
    </w:div>
    <w:div w:id="1894078574">
      <w:bodyDiv w:val="1"/>
      <w:marLeft w:val="0"/>
      <w:marRight w:val="0"/>
      <w:marTop w:val="0"/>
      <w:marBottom w:val="0"/>
      <w:divBdr>
        <w:top w:val="none" w:sz="0" w:space="0" w:color="auto"/>
        <w:left w:val="none" w:sz="0" w:space="0" w:color="auto"/>
        <w:bottom w:val="none" w:sz="0" w:space="0" w:color="auto"/>
        <w:right w:val="none" w:sz="0" w:space="0" w:color="auto"/>
      </w:divBdr>
    </w:div>
    <w:div w:id="2120637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freedomofinformation@wakefield.gov.uk"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tyles" Target="styles.xml"/><Relationship Id="rId12" Type="http://schemas.openxmlformats.org/officeDocument/2006/relationships/hyperlink" Target="mailto:freedomofinformation@wakefield.gov.uk"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freedomofinformation@wakefield.gov.uk"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freedomofinformation@wakefield.gov.uk" TargetMode="Externa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3ED0FDF10CB2E47A4F429217CC21CA6" ma:contentTypeVersion="35" ma:contentTypeDescription="Create a new document." ma:contentTypeScope="" ma:versionID="5bc3af7e519f2788823f60df1d589fc7">
  <xsd:schema xmlns:xsd="http://www.w3.org/2001/XMLSchema" xmlns:xs="http://www.w3.org/2001/XMLSchema" xmlns:p="http://schemas.microsoft.com/office/2006/metadata/properties" xmlns:ns2="b4a98738-7c1f-4a95-b438-aad0bde32e5d" xmlns:ns3="153d3f06-a16e-41d8-a37c-17e734ee9e6e" targetNamespace="http://schemas.microsoft.com/office/2006/metadata/properties" ma:root="true" ma:fieldsID="88c8659e49527cc6e1d62767b21e2e44" ns2:_="" ns3:_="">
    <xsd:import namespace="b4a98738-7c1f-4a95-b438-aad0bde32e5d"/>
    <xsd:import namespace="153d3f06-a16e-41d8-a37c-17e734ee9e6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MediaServiceSearchProperties" minOccurs="0"/>
                <xsd:element ref="ns2:MediaServiceBillingMetadata" minOccurs="0"/>
                <xsd:element ref="ns2:Stageoneredaction" minOccurs="0"/>
                <xsd:element ref="ns2:Stage2redaction" minOccurs="0"/>
                <xsd:element ref="ns2:Status" minOccurs="0"/>
                <xsd:element ref="ns2:Dateofclosure" minOccurs="0"/>
                <xsd:element ref="ns2:Dateoflastaction" minOccurs="0"/>
                <xsd:element ref="ns2:Pagestowork" minOccurs="0"/>
                <xsd:element ref="ns2:Perpetrator" minOccurs="0"/>
                <xsd:element ref="ns2:Officer" minOccurs="0"/>
                <xsd:element ref="ns2:FOIStatus" minOccurs="0"/>
                <xsd:element ref="ns2:SARref" minOccurs="0"/>
                <xsd:element ref="ns2:RVStatus" minOccurs="0"/>
                <xsd:element ref="ns2:RVReference" minOccurs="0"/>
                <xsd:element ref="ns2:Notes" minOccurs="0"/>
                <xsd:element ref="ns2:Righttype" minOccurs="0"/>
                <xsd:element ref="ns2:DestructionDate" minOccurs="0"/>
                <xsd:element ref="ns2:Restention" minOccurs="0"/>
                <xsd:element ref="ns2:Complex" minOccurs="0"/>
                <xsd:element ref="ns2:Status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a98738-7c1f-4a95-b438-aad0bde32e5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e0797a0e-5026-480d-971d-550050c80170"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element name="Stageoneredaction" ma:index="24" nillable="true" ma:displayName="Stage one redaction " ma:format="Dropdown" ma:list="UserInfo" ma:SharePointGroup="0" ma:internalName="Stageone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ge2redaction" ma:index="25" nillable="true" ma:displayName="Stage 2 redaction" ma:format="Dropdown" ma:list="UserInfo" ma:SharePointGroup="0" ma:internalName="Stage2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tus" ma:index="26" nillable="true" ma:displayName="Status" ma:format="Dropdown" ma:internalName="Status">
      <xsd:simpleType>
        <xsd:restriction base="dms:Choice">
          <xsd:enumeration value="Completed/Closed"/>
          <xsd:enumeration value="Live"/>
          <xsd:enumeration value="Not Live"/>
        </xsd:restriction>
      </xsd:simpleType>
    </xsd:element>
    <xsd:element name="Dateofclosure" ma:index="27" nillable="true" ma:displayName="Closure" ma:description="For multiple cases apply date of last action" ma:format="Dropdown" ma:internalName="Dateofclosure">
      <xsd:simpleType>
        <xsd:restriction base="dms:Text">
          <xsd:maxLength value="255"/>
        </xsd:restriction>
      </xsd:simpleType>
    </xsd:element>
    <xsd:element name="Dateoflastaction" ma:index="28" nillable="true" ma:displayName="Date of last action" ma:format="DateOnly" ma:internalName="Dateoflastaction">
      <xsd:simpleType>
        <xsd:restriction base="dms:DateTime"/>
      </xsd:simpleType>
    </xsd:element>
    <xsd:element name="Pagestowork" ma:index="29" nillable="true" ma:displayName="Pages to work" ma:decimals="0" ma:format="Dropdown" ma:internalName="Pagestowork" ma:percentage="FALSE">
      <xsd:simpleType>
        <xsd:restriction base="dms:Number"/>
      </xsd:simpleType>
    </xsd:element>
    <xsd:element name="Perpetrator" ma:index="30" nillable="true" ma:displayName="Perpetrator " ma:format="Dropdown" ma:internalName="Perpetrator">
      <xsd:simpleType>
        <xsd:restriction base="dms:Text">
          <xsd:maxLength value="100"/>
        </xsd:restriction>
      </xsd:simpleType>
    </xsd:element>
    <xsd:element name="Officer" ma:index="31" nillable="true" ma:displayName="Officer" ma:format="Dropdown" ma:list="UserInfo" ma:SharePointGroup="0" ma:internalName="Offic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FOIStatus" ma:index="32" nillable="true" ma:displayName="FOI Status" ma:format="Dropdown" ma:internalName="FOIStatus">
      <xsd:simpleType>
        <xsd:restriction base="dms:Choice">
          <xsd:enumeration value="Live"/>
          <xsd:enumeration value="Closed"/>
          <xsd:enumeration value="Review"/>
        </xsd:restriction>
      </xsd:simpleType>
    </xsd:element>
    <xsd:element name="SARref" ma:index="33" nillable="true" ma:displayName="SAR ref" ma:format="Dropdown" ma:internalName="SARref" ma:percentage="FALSE">
      <xsd:simpleType>
        <xsd:restriction base="dms:Number"/>
      </xsd:simpleType>
    </xsd:element>
    <xsd:element name="RVStatus" ma:index="34" nillable="true" ma:displayName="RV Status" ma:format="Dropdown" ma:internalName="RVStatus">
      <xsd:simpleType>
        <xsd:restriction base="dms:Choice">
          <xsd:enumeration value="With requester"/>
          <xsd:enumeration value="Service checks"/>
          <xsd:enumeration value="Viewing Booked"/>
          <xsd:enumeration value="Awaiting release"/>
          <xsd:enumeration value="Advise requested"/>
          <xsd:enumeration value="Complete"/>
          <xsd:enumeration value="Auto terminated"/>
        </xsd:restriction>
      </xsd:simpleType>
    </xsd:element>
    <xsd:element name="RVReference" ma:index="35" nillable="true" ma:displayName="RV Reference" ma:format="Dropdown" ma:internalName="RVReference">
      <xsd:simpleType>
        <xsd:restriction base="dms:Text">
          <xsd:maxLength value="255"/>
        </xsd:restriction>
      </xsd:simpleType>
    </xsd:element>
    <xsd:element name="Notes" ma:index="36" nillable="true" ma:displayName="Notes" ma:description="Add notes for quick reference" ma:format="Dropdown" ma:internalName="Notes">
      <xsd:simpleType>
        <xsd:restriction base="dms:Note">
          <xsd:maxLength value="255"/>
        </xsd:restriction>
      </xsd:simpleType>
    </xsd:element>
    <xsd:element name="Righttype" ma:index="37" nillable="true" ma:displayName="Right type" ma:format="Dropdown" ma:internalName="Righttype">
      <xsd:simpleType>
        <xsd:restriction base="dms:Choice">
          <xsd:enumeration value="Rectification"/>
          <xsd:enumeration value="Erasure"/>
          <xsd:enumeration value="Objection"/>
          <xsd:enumeration value="Restriction"/>
          <xsd:enumeration value="Multiple"/>
          <xsd:enumeration value="Choice 6"/>
        </xsd:restriction>
      </xsd:simpleType>
    </xsd:element>
    <xsd:element name="DestructionDate" ma:index="38" nillable="true" ma:displayName="Destruction Date" ma:format="DateOnly" ma:indexed="true" ma:internalName="DestructionDate">
      <xsd:simpleType>
        <xsd:restriction base="dms:DateTime"/>
      </xsd:simpleType>
    </xsd:element>
    <xsd:element name="Restention" ma:index="39" nillable="true" ma:displayName="Retention" ma:decimals="0" ma:default="3" ma:format="Dropdown" ma:internalName="Restention" ma:percentage="FALSE">
      <xsd:simpleType>
        <xsd:restriction base="dms:Number">
          <xsd:maxInclusive value="3"/>
          <xsd:minInclusive value="3"/>
        </xsd:restriction>
      </xsd:simpleType>
    </xsd:element>
    <xsd:element name="Complex" ma:index="40" nillable="true" ma:displayName="Complex" ma:format="Dropdown" ma:internalName="Complex">
      <xsd:simpleType>
        <xsd:restriction base="dms:Choice">
          <xsd:enumeration value="Complex"/>
          <xsd:enumeration value="Not Complex"/>
        </xsd:restriction>
      </xsd:simpleType>
    </xsd:element>
    <xsd:element name="Status0" ma:index="41" nillable="true" ma:displayName="Status " ma:format="Dropdown" ma:internalName="Status0">
      <xsd:simpleType>
        <xsd:restriction base="dms:Choice">
          <xsd:enumeration value="Stage 1"/>
          <xsd:enumeration value="Stage 2"/>
          <xsd:enumeration value="Stage 3"/>
        </xsd:restriction>
      </xsd:simpleType>
    </xsd:element>
  </xsd:schema>
  <xsd:schema xmlns:xsd="http://www.w3.org/2001/XMLSchema" xmlns:xs="http://www.w3.org/2001/XMLSchema" xmlns:dms="http://schemas.microsoft.com/office/2006/documentManagement/types" xmlns:pc="http://schemas.microsoft.com/office/infopath/2007/PartnerControls" targetNamespace="153d3f06-a16e-41d8-a37c-17e734ee9e6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abdb39bb-9fc9-459e-8196-1bbef0d7f63a}" ma:internalName="TaxCatchAll" ma:showField="CatchAllData" ma:web="153d3f06-a16e-41d8-a37c-17e734ee9e6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LongProperties xmlns="http://schemas.microsoft.com/office/2006/metadata/longProperties"/>
</file>

<file path=customXml/item3.xml><?xml version="1.0" encoding="utf-8"?>
<p:properties xmlns:p="http://schemas.microsoft.com/office/2006/metadata/properties" xmlns:xsi="http://www.w3.org/2001/XMLSchema-instance" xmlns:pc="http://schemas.microsoft.com/office/infopath/2007/PartnerControls">
  <documentManagement>
    <Pagestowork xmlns="b4a98738-7c1f-4a95-b438-aad0bde32e5d" xsi:nil="true"/>
    <Stage2redaction xmlns="b4a98738-7c1f-4a95-b438-aad0bde32e5d">
      <UserInfo>
        <DisplayName/>
        <AccountId xsi:nil="true"/>
        <AccountType/>
      </UserInfo>
    </Stage2redaction>
    <Stageoneredaction xmlns="b4a98738-7c1f-4a95-b438-aad0bde32e5d">
      <UserInfo>
        <DisplayName/>
        <AccountId xsi:nil="true"/>
        <AccountType/>
      </UserInfo>
    </Stageoneredaction>
    <Perpetrator xmlns="b4a98738-7c1f-4a95-b438-aad0bde32e5d" xsi:nil="true"/>
    <Officer xmlns="b4a98738-7c1f-4a95-b438-aad0bde32e5d">
      <UserInfo>
        <DisplayName/>
        <AccountId xsi:nil="true"/>
        <AccountType/>
      </UserInfo>
    </Officer>
    <FOIStatus xmlns="b4a98738-7c1f-4a95-b438-aad0bde32e5d" xsi:nil="true"/>
    <Complex xmlns="b4a98738-7c1f-4a95-b438-aad0bde32e5d" xsi:nil="true"/>
    <Status xmlns="b4a98738-7c1f-4a95-b438-aad0bde32e5d" xsi:nil="true"/>
    <Dateofclosure xmlns="b4a98738-7c1f-4a95-b438-aad0bde32e5d" xsi:nil="true"/>
    <RVReference xmlns="b4a98738-7c1f-4a95-b438-aad0bde32e5d" xsi:nil="true"/>
    <Restention xmlns="b4a98738-7c1f-4a95-b438-aad0bde32e5d">3</Restention>
    <SARref xmlns="b4a98738-7c1f-4a95-b438-aad0bde32e5d" xsi:nil="true"/>
    <RVStatus xmlns="b4a98738-7c1f-4a95-b438-aad0bde32e5d" xsi:nil="true"/>
    <Notes xmlns="b4a98738-7c1f-4a95-b438-aad0bde32e5d" xsi:nil="true"/>
    <Dateoflastaction xmlns="b4a98738-7c1f-4a95-b438-aad0bde32e5d" xsi:nil="true"/>
    <Righttype xmlns="b4a98738-7c1f-4a95-b438-aad0bde32e5d" xsi:nil="true"/>
    <lcf76f155ced4ddcb4097134ff3c332f xmlns="b4a98738-7c1f-4a95-b438-aad0bde32e5d">
      <Terms xmlns="http://schemas.microsoft.com/office/infopath/2007/PartnerControls"/>
    </lcf76f155ced4ddcb4097134ff3c332f>
    <Status0 xmlns="b4a98738-7c1f-4a95-b438-aad0bde32e5d" xsi:nil="true"/>
    <TaxCatchAll xmlns="153d3f06-a16e-41d8-a37c-17e734ee9e6e" xsi:nil="true"/>
    <DestructionDate xmlns="b4a98738-7c1f-4a95-b438-aad0bde32e5d" xsi:nil="true"/>
    <MediaLengthInSeconds xmlns="b4a98738-7c1f-4a95-b438-aad0bde32e5d" xsi:nil="true"/>
    <SharedWithUsers xmlns="153d3f06-a16e-41d8-a37c-17e734ee9e6e">
      <UserInfo>
        <DisplayName/>
        <AccountId xsi:nil="true"/>
        <AccountType/>
      </UserInfo>
    </SharedWithUser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5A554A1-59A5-4CE1-8F22-642E3A3AB0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a98738-7c1f-4a95-b438-aad0bde32e5d"/>
    <ds:schemaRef ds:uri="153d3f06-a16e-41d8-a37c-17e734ee9e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3EBAD44-F61A-4329-8E12-57094F6557D2}">
  <ds:schemaRefs>
    <ds:schemaRef ds:uri="http://schemas.microsoft.com/office/2006/metadata/longProperties"/>
  </ds:schemaRefs>
</ds:datastoreItem>
</file>

<file path=customXml/itemProps3.xml><?xml version="1.0" encoding="utf-8"?>
<ds:datastoreItem xmlns:ds="http://schemas.openxmlformats.org/officeDocument/2006/customXml" ds:itemID="{8CD54B90-E58C-4D42-A8A7-B4D7F53A92B2}">
  <ds:schemaRefs>
    <ds:schemaRef ds:uri="http://schemas.microsoft.com/office/2006/metadata/properties"/>
    <ds:schemaRef ds:uri="http://schemas.microsoft.com/office/infopath/2007/PartnerControls"/>
    <ds:schemaRef ds:uri="b4a98738-7c1f-4a95-b438-aad0bde32e5d"/>
    <ds:schemaRef ds:uri="153d3f06-a16e-41d8-a37c-17e734ee9e6e"/>
  </ds:schemaRefs>
</ds:datastoreItem>
</file>

<file path=customXml/itemProps4.xml><?xml version="1.0" encoding="utf-8"?>
<ds:datastoreItem xmlns:ds="http://schemas.openxmlformats.org/officeDocument/2006/customXml" ds:itemID="{1CED5EFC-A404-471A-95EA-9AF23395154B}">
  <ds:schemaRefs>
    <ds:schemaRef ds:uri="http://schemas.openxmlformats.org/officeDocument/2006/bibliography"/>
  </ds:schemaRefs>
</ds:datastoreItem>
</file>

<file path=customXml/itemProps5.xml><?xml version="1.0" encoding="utf-8"?>
<ds:datastoreItem xmlns:ds="http://schemas.openxmlformats.org/officeDocument/2006/customXml" ds:itemID="{808EE5E1-364C-4C54-A8A3-BA7B5B07577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566</Words>
  <Characters>3227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Wakefield Council</Company>
  <LinksUpToDate>false</LinksUpToDate>
  <CharactersWithSpaces>3786</CharactersWithSpaces>
  <SharedDoc>false</SharedDoc>
  <HLinks>
    <vt:vector size="24" baseType="variant">
      <vt:variant>
        <vt:i4>3932249</vt:i4>
      </vt:variant>
      <vt:variant>
        <vt:i4>9</vt:i4>
      </vt:variant>
      <vt:variant>
        <vt:i4>0</vt:i4>
      </vt:variant>
      <vt:variant>
        <vt:i4>5</vt:i4>
      </vt:variant>
      <vt:variant>
        <vt:lpwstr>mailto:freedomofinformation@wakefield.gov.uk</vt:lpwstr>
      </vt:variant>
      <vt:variant>
        <vt:lpwstr/>
      </vt:variant>
      <vt:variant>
        <vt:i4>3932249</vt:i4>
      </vt:variant>
      <vt:variant>
        <vt:i4>6</vt:i4>
      </vt:variant>
      <vt:variant>
        <vt:i4>0</vt:i4>
      </vt:variant>
      <vt:variant>
        <vt:i4>5</vt:i4>
      </vt:variant>
      <vt:variant>
        <vt:lpwstr>mailto:freedomofinformation@wakefield.gov.uk</vt:lpwstr>
      </vt:variant>
      <vt:variant>
        <vt:lpwstr/>
      </vt:variant>
      <vt:variant>
        <vt:i4>3932249</vt:i4>
      </vt:variant>
      <vt:variant>
        <vt:i4>3</vt:i4>
      </vt:variant>
      <vt:variant>
        <vt:i4>0</vt:i4>
      </vt:variant>
      <vt:variant>
        <vt:i4>5</vt:i4>
      </vt:variant>
      <vt:variant>
        <vt:lpwstr>mailto:freedomofinformation@wakefield.gov.uk</vt:lpwstr>
      </vt:variant>
      <vt:variant>
        <vt:lpwstr/>
      </vt:variant>
      <vt:variant>
        <vt:i4>3932249</vt:i4>
      </vt:variant>
      <vt:variant>
        <vt:i4>0</vt:i4>
      </vt:variant>
      <vt:variant>
        <vt:i4>0</vt:i4>
      </vt:variant>
      <vt:variant>
        <vt:i4>5</vt:i4>
      </vt:variant>
      <vt:variant>
        <vt:lpwstr>mailto:freedomofinformation@wakefield.gov.uk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Lorraine Coates</dc:creator>
  <cp:keywords/>
  <cp:lastModifiedBy>Joanne Taylor Info Gov</cp:lastModifiedBy>
  <cp:revision>6</cp:revision>
  <dcterms:created xsi:type="dcterms:W3CDTF">2026-04-30T13:53:00Z</dcterms:created>
  <dcterms:modified xsi:type="dcterms:W3CDTF">2026-07-07T07:37:00Z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Latto, Jennie Admin</vt:lpwstr>
  </property>
  <property fmtid="{D5CDD505-2E9C-101B-9397-08002B2CF9AE}" pid="3" name="Order">
    <vt:lpwstr>100.000000000000</vt:lpwstr>
  </property>
  <property fmtid="{D5CDD505-2E9C-101B-9397-08002B2CF9AE}" pid="4" name="display_urn:schemas-microsoft-com:office:office#Author">
    <vt:lpwstr>Latto, Jennie Admin</vt:lpwstr>
  </property>
  <property fmtid="{D5CDD505-2E9C-101B-9397-08002B2CF9AE}" pid="5" name="MediaServiceImageTags">
    <vt:lpwstr/>
  </property>
  <property fmtid="{D5CDD505-2E9C-101B-9397-08002B2CF9AE}" pid="6" name="xd_Signature">
    <vt:lpwstr/>
  </property>
  <property fmtid="{D5CDD505-2E9C-101B-9397-08002B2CF9AE}" pid="7" name="xd_ProgID">
    <vt:lpwstr/>
  </property>
  <property fmtid="{D5CDD505-2E9C-101B-9397-08002B2CF9AE}" pid="8" name="_ExtendedDescription">
    <vt:lpwstr/>
  </property>
  <property fmtid="{D5CDD505-2E9C-101B-9397-08002B2CF9AE}" pid="9" name="SharedWithUsers">
    <vt:lpwstr/>
  </property>
  <property fmtid="{D5CDD505-2E9C-101B-9397-08002B2CF9AE}" pid="10" name="ComplianceAssetId">
    <vt:lpwstr/>
  </property>
  <property fmtid="{D5CDD505-2E9C-101B-9397-08002B2CF9AE}" pid="11" name="TemplateUrl">
    <vt:lpwstr/>
  </property>
  <property fmtid="{D5CDD505-2E9C-101B-9397-08002B2CF9AE}" pid="12" name="TriggerFlowInfo">
    <vt:lpwstr/>
  </property>
  <property fmtid="{D5CDD505-2E9C-101B-9397-08002B2CF9AE}" pid="13" name="MediaLengthInSeconds">
    <vt:lpwstr/>
  </property>
  <property fmtid="{D5CDD505-2E9C-101B-9397-08002B2CF9AE}" pid="14" name="ContentTypeId">
    <vt:lpwstr>0x01010063ED0FDF10CB2E47A4F429217CC21CA6</vt:lpwstr>
  </property>
</Properties>
</file>