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396837C2" w14:textId="77777777" w:rsidTr="00FB30EC">
        <w:tc>
          <w:tcPr>
            <w:tcW w:w="5637" w:type="dxa"/>
          </w:tcPr>
          <w:p w14:paraId="50070C1B" w14:textId="77777777" w:rsidR="00FB30EC" w:rsidRPr="00D31651" w:rsidRDefault="00FB30EC" w:rsidP="00FB30EC">
            <w:pPr>
              <w:pStyle w:val="Header"/>
              <w:tabs>
                <w:tab w:val="left" w:pos="720"/>
              </w:tabs>
              <w:rPr>
                <w:rFonts w:ascii="Arial" w:hAnsi="Arial" w:cs="Arial"/>
              </w:rPr>
            </w:pPr>
          </w:p>
        </w:tc>
      </w:tr>
      <w:tr w:rsidR="00FB30EC" w:rsidRPr="00D31651" w14:paraId="7BF1F7DB" w14:textId="77777777" w:rsidTr="00FB30EC">
        <w:tc>
          <w:tcPr>
            <w:tcW w:w="5637" w:type="dxa"/>
          </w:tcPr>
          <w:p w14:paraId="6E2FE00C"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3DB30CA5"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18F8D928"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1DAF8463"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tgtFrame="_blank" w:history="1">
              <w:r w:rsidR="00E0219B" w:rsidRPr="0026495B">
                <w:rPr>
                  <w:rStyle w:val="Hyperlink"/>
                  <w:rFonts w:ascii="Arial" w:hAnsi="Arial" w:cs="Arial"/>
                  <w:sz w:val="20"/>
                  <w:szCs w:val="20"/>
                </w:rPr>
                <w:t>freedomofinformation@wakefield.gov.uk</w:t>
              </w:r>
            </w:hyperlink>
            <w:r w:rsidR="00E0219B" w:rsidRPr="0026495B">
              <w:rPr>
                <w:rFonts w:ascii="Arial" w:hAnsi="Arial" w:cs="Arial"/>
                <w:sz w:val="20"/>
                <w:szCs w:val="20"/>
              </w:rPr>
              <w:t> </w:t>
            </w:r>
          </w:p>
          <w:p w14:paraId="71768DEC" w14:textId="77777777" w:rsidR="00FB30EC" w:rsidRDefault="00FB30EC" w:rsidP="00FB30EC">
            <w:pPr>
              <w:pStyle w:val="Header"/>
              <w:tabs>
                <w:tab w:val="left" w:pos="720"/>
              </w:tabs>
              <w:rPr>
                <w:rFonts w:ascii="Arial" w:hAnsi="Arial" w:cs="Arial"/>
                <w:sz w:val="20"/>
                <w:szCs w:val="20"/>
              </w:rPr>
            </w:pPr>
          </w:p>
          <w:p w14:paraId="6C2F8D45" w14:textId="77777777" w:rsidR="00FB30EC" w:rsidRPr="00D31651" w:rsidRDefault="00FB30EC" w:rsidP="00FB30EC">
            <w:pPr>
              <w:pStyle w:val="Header"/>
              <w:tabs>
                <w:tab w:val="left" w:pos="720"/>
              </w:tabs>
              <w:rPr>
                <w:rFonts w:ascii="Arial" w:hAnsi="Arial" w:cs="Arial"/>
                <w:sz w:val="20"/>
                <w:szCs w:val="20"/>
              </w:rPr>
            </w:pPr>
          </w:p>
          <w:p w14:paraId="774B77B0" w14:textId="0CC5B2CD" w:rsidR="00FB30EC" w:rsidRPr="0087545E" w:rsidRDefault="00FB30EC" w:rsidP="00FB30EC">
            <w:pPr>
              <w:pStyle w:val="Header"/>
              <w:tabs>
                <w:tab w:val="left" w:pos="720"/>
              </w:tabs>
              <w:rPr>
                <w:rFonts w:ascii="Arial" w:hAnsi="Arial" w:cs="Arial"/>
              </w:rPr>
            </w:pPr>
            <w:r w:rsidRPr="0087545E">
              <w:rPr>
                <w:rFonts w:ascii="Arial" w:hAnsi="Arial" w:cs="Arial"/>
              </w:rPr>
              <w:t xml:space="preserve">Date: </w:t>
            </w:r>
            <w:r w:rsidR="0099103B">
              <w:rPr>
                <w:rFonts w:ascii="Arial" w:hAnsi="Arial" w:cs="Arial"/>
              </w:rPr>
              <w:t>9</w:t>
            </w:r>
            <w:r w:rsidR="0087545E" w:rsidRPr="0087545E">
              <w:rPr>
                <w:rFonts w:ascii="Arial" w:hAnsi="Arial" w:cs="Arial"/>
              </w:rPr>
              <w:t xml:space="preserve"> July 2026</w:t>
            </w:r>
          </w:p>
          <w:p w14:paraId="253BA33C" w14:textId="77777777" w:rsidR="00FB30EC" w:rsidRPr="00D31651" w:rsidRDefault="00FB30EC" w:rsidP="00FB30EC">
            <w:pPr>
              <w:pStyle w:val="Header"/>
              <w:tabs>
                <w:tab w:val="left" w:pos="720"/>
              </w:tabs>
              <w:rPr>
                <w:rFonts w:ascii="Arial" w:hAnsi="Arial" w:cs="Arial"/>
              </w:rPr>
            </w:pPr>
          </w:p>
        </w:tc>
      </w:tr>
      <w:tr w:rsidR="00FB30EC" w:rsidRPr="00D31651" w14:paraId="02AFA33F" w14:textId="77777777" w:rsidTr="00FB30EC">
        <w:tc>
          <w:tcPr>
            <w:tcW w:w="5637" w:type="dxa"/>
          </w:tcPr>
          <w:p w14:paraId="0CBE7C35" w14:textId="77777777" w:rsidR="00FB30EC" w:rsidRPr="00D31651" w:rsidRDefault="00FB30EC" w:rsidP="00FB30EC">
            <w:pPr>
              <w:tabs>
                <w:tab w:val="left" w:pos="1350"/>
              </w:tabs>
              <w:rPr>
                <w:rFonts w:ascii="Arial" w:hAnsi="Arial" w:cs="Arial"/>
                <w:szCs w:val="20"/>
              </w:rPr>
            </w:pPr>
          </w:p>
        </w:tc>
      </w:tr>
      <w:tr w:rsidR="00FB30EC" w:rsidRPr="00D31651" w14:paraId="2042EA62" w14:textId="77777777" w:rsidTr="00FB30EC">
        <w:tc>
          <w:tcPr>
            <w:tcW w:w="5637" w:type="dxa"/>
          </w:tcPr>
          <w:p w14:paraId="27165EE3" w14:textId="77777777" w:rsidR="00FB30EC" w:rsidRPr="00D31651" w:rsidRDefault="00FB30EC" w:rsidP="00FB30EC">
            <w:pPr>
              <w:tabs>
                <w:tab w:val="left" w:pos="1350"/>
              </w:tabs>
              <w:rPr>
                <w:rFonts w:ascii="Arial" w:hAnsi="Arial" w:cs="Arial"/>
                <w:szCs w:val="20"/>
              </w:rPr>
            </w:pPr>
          </w:p>
        </w:tc>
      </w:tr>
      <w:tr w:rsidR="00FB30EC" w:rsidRPr="00D31651" w14:paraId="5919DE3E" w14:textId="77777777" w:rsidTr="00FB30EC">
        <w:tc>
          <w:tcPr>
            <w:tcW w:w="5637" w:type="dxa"/>
          </w:tcPr>
          <w:p w14:paraId="422679C2" w14:textId="77777777" w:rsidR="00FB30EC" w:rsidRPr="00D31651" w:rsidRDefault="00FB30EC" w:rsidP="00FB30EC">
            <w:pPr>
              <w:tabs>
                <w:tab w:val="left" w:pos="1350"/>
              </w:tabs>
              <w:rPr>
                <w:rFonts w:ascii="Arial" w:hAnsi="Arial" w:cs="Arial"/>
                <w:szCs w:val="20"/>
              </w:rPr>
            </w:pPr>
          </w:p>
        </w:tc>
      </w:tr>
      <w:tr w:rsidR="00FB30EC" w:rsidRPr="00D31651" w14:paraId="6DA74CF4" w14:textId="77777777" w:rsidTr="00FB30EC">
        <w:tc>
          <w:tcPr>
            <w:tcW w:w="5637" w:type="dxa"/>
          </w:tcPr>
          <w:p w14:paraId="506FD766" w14:textId="77777777" w:rsidR="00FB30EC" w:rsidRPr="00D31651" w:rsidRDefault="00FB30EC" w:rsidP="00FB30EC">
            <w:pPr>
              <w:tabs>
                <w:tab w:val="left" w:pos="1350"/>
              </w:tabs>
              <w:rPr>
                <w:rFonts w:ascii="Arial" w:hAnsi="Arial" w:cs="Arial"/>
                <w:szCs w:val="20"/>
              </w:rPr>
            </w:pPr>
          </w:p>
        </w:tc>
      </w:tr>
      <w:tr w:rsidR="00FB30EC" w:rsidRPr="00D31651" w14:paraId="22FA5AC6" w14:textId="77777777" w:rsidTr="00FB30EC">
        <w:tc>
          <w:tcPr>
            <w:tcW w:w="5637" w:type="dxa"/>
          </w:tcPr>
          <w:p w14:paraId="464011DE" w14:textId="77777777" w:rsidR="00FB30EC" w:rsidRPr="00D31651" w:rsidRDefault="00FB30EC" w:rsidP="00FB30EC">
            <w:pPr>
              <w:tabs>
                <w:tab w:val="left" w:pos="1350"/>
              </w:tabs>
              <w:rPr>
                <w:rFonts w:ascii="Arial" w:hAnsi="Arial" w:cs="Arial"/>
                <w:szCs w:val="20"/>
              </w:rPr>
            </w:pPr>
          </w:p>
        </w:tc>
      </w:tr>
      <w:tr w:rsidR="00FB30EC" w:rsidRPr="00D31651" w14:paraId="39747CB7" w14:textId="77777777" w:rsidTr="00FB30EC">
        <w:trPr>
          <w:trHeight w:val="80"/>
        </w:trPr>
        <w:tc>
          <w:tcPr>
            <w:tcW w:w="5637" w:type="dxa"/>
          </w:tcPr>
          <w:p w14:paraId="797931B2" w14:textId="77777777" w:rsidR="00FB30EC" w:rsidRPr="00D31651" w:rsidRDefault="00FB30EC" w:rsidP="00FB30EC">
            <w:pPr>
              <w:tabs>
                <w:tab w:val="left" w:pos="1350"/>
              </w:tabs>
              <w:rPr>
                <w:rFonts w:ascii="Arial" w:hAnsi="Arial" w:cs="Arial"/>
                <w:szCs w:val="20"/>
              </w:rPr>
            </w:pPr>
          </w:p>
        </w:tc>
      </w:tr>
    </w:tbl>
    <w:p w14:paraId="44E1467B"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1159B9E6" w14:textId="77777777" w:rsidR="008E72E9" w:rsidRPr="007F4E77" w:rsidRDefault="008E72E9" w:rsidP="008E72E9">
      <w:pPr>
        <w:ind w:left="851"/>
        <w:jc w:val="right"/>
        <w:rPr>
          <w:rFonts w:ascii="Arial Narrow" w:hAnsi="Arial Narrow" w:cs="Arial"/>
          <w:b/>
          <w:color w:val="330099"/>
          <w:sz w:val="22"/>
          <w:szCs w:val="22"/>
        </w:rPr>
      </w:pPr>
      <w:r w:rsidRPr="007F4E77">
        <w:rPr>
          <w:rFonts w:ascii="Arial Narrow" w:hAnsi="Arial Narrow" w:cs="Arial"/>
          <w:b/>
          <w:color w:val="330099"/>
          <w:sz w:val="22"/>
          <w:szCs w:val="22"/>
        </w:rPr>
        <w:t>Chief Operating Officer:</w:t>
      </w:r>
      <w:r w:rsidR="00BF7AE2">
        <w:rPr>
          <w:rFonts w:ascii="Arial Narrow" w:hAnsi="Arial Narrow" w:cs="Arial"/>
          <w:b/>
          <w:color w:val="330099"/>
          <w:sz w:val="22"/>
          <w:szCs w:val="22"/>
        </w:rPr>
        <w:t xml:space="preserve"> Emma Marshall</w:t>
      </w:r>
    </w:p>
    <w:p w14:paraId="3A3D5E88"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5F60672A"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10629558"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310817B4"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1E8219DA"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Typetalk calls welcome</w:t>
      </w:r>
    </w:p>
    <w:p w14:paraId="00268249" w14:textId="77777777" w:rsidR="008E72E9" w:rsidRPr="007F4E77" w:rsidRDefault="008E72E9" w:rsidP="008E72E9">
      <w:pPr>
        <w:pStyle w:val="Heading1"/>
        <w:spacing w:after="0"/>
        <w:ind w:left="0"/>
        <w:rPr>
          <w:b w:val="0"/>
        </w:rPr>
      </w:pPr>
      <w:r w:rsidRPr="007F4E77">
        <w:rPr>
          <w:b w:val="0"/>
        </w:rPr>
        <w:t>Contact: Senior Information Governance Officer</w:t>
      </w:r>
    </w:p>
    <w:p w14:paraId="6060E5F0" w14:textId="77777777" w:rsidR="008E72E9" w:rsidRPr="007F4E77" w:rsidRDefault="008E72E9" w:rsidP="008E72E9">
      <w:pPr>
        <w:pStyle w:val="Heading1"/>
        <w:spacing w:after="0"/>
        <w:ind w:left="0"/>
        <w:rPr>
          <w:b w:val="0"/>
        </w:rPr>
      </w:pPr>
      <w:r w:rsidRPr="007F4E77">
        <w:rPr>
          <w:b w:val="0"/>
        </w:rPr>
        <w:t>T 01924 306112</w:t>
      </w:r>
    </w:p>
    <w:p w14:paraId="0062039B" w14:textId="77777777" w:rsidR="008E72E9" w:rsidRPr="007F4E77" w:rsidRDefault="008E72E9" w:rsidP="008E72E9">
      <w:pPr>
        <w:pStyle w:val="Heading1"/>
        <w:spacing w:after="0"/>
        <w:ind w:left="0"/>
        <w:rPr>
          <w:b w:val="0"/>
        </w:rPr>
      </w:pPr>
      <w:r w:rsidRPr="007F4E77">
        <w:rPr>
          <w:b w:val="0"/>
        </w:rPr>
        <w:t>E:</w:t>
      </w:r>
      <w:r w:rsidR="00E0219B" w:rsidRPr="00E0219B">
        <w:rPr>
          <w:rFonts w:ascii="Arial" w:hAnsi="Arial"/>
          <w:b w:val="0"/>
          <w:color w:val="auto"/>
          <w:sz w:val="24"/>
          <w:szCs w:val="24"/>
        </w:rPr>
        <w:t xml:space="preserve"> </w:t>
      </w:r>
      <w:hyperlink r:id="rId13" w:tgtFrame="_blank" w:history="1">
        <w:r w:rsidR="00E0219B" w:rsidRPr="0026495B">
          <w:rPr>
            <w:rStyle w:val="Hyperlink"/>
            <w:b w:val="0"/>
          </w:rPr>
          <w:t>freedomofinformation@wakefield.gov.uk</w:t>
        </w:r>
      </w:hyperlink>
      <w:r w:rsidR="00E0219B" w:rsidRPr="0026495B">
        <w:rPr>
          <w:b w:val="0"/>
        </w:rPr>
        <w:t> </w:t>
      </w:r>
    </w:p>
    <w:p w14:paraId="4B3103E3" w14:textId="77777777" w:rsidR="008E72E9" w:rsidRPr="007F4E77" w:rsidRDefault="008E72E9" w:rsidP="008E72E9">
      <w:pPr>
        <w:pStyle w:val="Heading1"/>
        <w:spacing w:after="0"/>
        <w:ind w:left="0"/>
      </w:pPr>
      <w:r w:rsidRPr="007F4E77">
        <w:rPr>
          <w:b w:val="0"/>
        </w:rPr>
        <w:t>Typetalk calls welcome</w:t>
      </w:r>
    </w:p>
    <w:p w14:paraId="326EE63F"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6383CB63" w14:textId="77777777" w:rsidR="00EB10B0" w:rsidRDefault="00EB10B0" w:rsidP="00B71FDF">
      <w:pPr>
        <w:rPr>
          <w:rFonts w:ascii="Arial" w:hAnsi="Arial" w:cs="Arial"/>
        </w:rPr>
      </w:pPr>
    </w:p>
    <w:p w14:paraId="521E8043" w14:textId="77777777" w:rsidR="00EB10B0" w:rsidRDefault="00EB10B0" w:rsidP="0066165C">
      <w:pPr>
        <w:ind w:left="567"/>
        <w:rPr>
          <w:rFonts w:ascii="Arial" w:hAnsi="Arial" w:cs="Arial"/>
        </w:rPr>
      </w:pPr>
    </w:p>
    <w:p w14:paraId="772B685F" w14:textId="77777777" w:rsidR="00D14AB1" w:rsidRDefault="00D14AB1" w:rsidP="00D14AB1">
      <w:pPr>
        <w:rPr>
          <w:rFonts w:ascii="Arial" w:hAnsi="Arial" w:cs="Arial"/>
        </w:rPr>
      </w:pPr>
      <w:r w:rsidRPr="00D14AB1">
        <w:rPr>
          <w:rFonts w:ascii="Arial" w:hAnsi="Arial" w:cs="Arial"/>
        </w:rPr>
        <w:t xml:space="preserve">Dear </w:t>
      </w:r>
      <w:r w:rsidR="006D4D0B">
        <w:rPr>
          <w:rFonts w:ascii="Arial" w:hAnsi="Arial" w:cs="Arial"/>
        </w:rPr>
        <w:t>Requester</w:t>
      </w:r>
      <w:r w:rsidRPr="00D14AB1">
        <w:rPr>
          <w:rFonts w:ascii="Arial" w:hAnsi="Arial" w:cs="Arial"/>
        </w:rPr>
        <w:t>,</w:t>
      </w:r>
    </w:p>
    <w:p w14:paraId="57500324" w14:textId="77777777" w:rsidR="00D14AB1" w:rsidRDefault="00D14AB1" w:rsidP="00D14AB1">
      <w:pPr>
        <w:rPr>
          <w:rFonts w:ascii="Arial" w:hAnsi="Arial" w:cs="Arial"/>
        </w:rPr>
      </w:pPr>
    </w:p>
    <w:p w14:paraId="33955505" w14:textId="77777777" w:rsidR="00FB182E" w:rsidRPr="00FB182E" w:rsidRDefault="00FB182E" w:rsidP="00FB182E">
      <w:pPr>
        <w:rPr>
          <w:rFonts w:ascii="Arial" w:hAnsi="Arial" w:cs="Arial"/>
          <w:b/>
          <w:bCs/>
        </w:rPr>
      </w:pPr>
      <w:r w:rsidRPr="00FB182E">
        <w:rPr>
          <w:rFonts w:ascii="Arial" w:hAnsi="Arial" w:cs="Arial"/>
          <w:b/>
          <w:bCs/>
        </w:rPr>
        <w:t xml:space="preserve">FREEDOM OF INFORMATION ACT 2000- REQUEST FOR INFORMATION  </w:t>
      </w:r>
    </w:p>
    <w:p w14:paraId="02EB6B99" w14:textId="74B7C47F" w:rsidR="00FB182E" w:rsidRPr="0087545E" w:rsidRDefault="00FB182E" w:rsidP="00FB182E">
      <w:pPr>
        <w:rPr>
          <w:rFonts w:ascii="Arial" w:hAnsi="Arial" w:cs="Arial"/>
          <w:b/>
          <w:bCs/>
        </w:rPr>
      </w:pPr>
      <w:r w:rsidRPr="0087545E">
        <w:rPr>
          <w:rFonts w:ascii="Arial" w:hAnsi="Arial" w:cs="Arial"/>
          <w:b/>
          <w:bCs/>
        </w:rPr>
        <w:t xml:space="preserve">REF: </w:t>
      </w:r>
      <w:r w:rsidR="00771AA0" w:rsidRPr="0087545E">
        <w:rPr>
          <w:rFonts w:ascii="Arial" w:hAnsi="Arial" w:cs="Arial"/>
          <w:b/>
          <w:bCs/>
        </w:rPr>
        <w:t>FOI 604</w:t>
      </w:r>
    </w:p>
    <w:p w14:paraId="1C8B8AB3" w14:textId="77777777" w:rsidR="00D14AB1" w:rsidRPr="00D14AB1" w:rsidRDefault="00D14AB1" w:rsidP="00D14AB1">
      <w:pPr>
        <w:rPr>
          <w:rFonts w:ascii="Arial" w:hAnsi="Arial" w:cs="Arial"/>
          <w:b/>
          <w:bCs/>
        </w:rPr>
      </w:pPr>
    </w:p>
    <w:p w14:paraId="3054BEC3" w14:textId="77777777" w:rsidR="00D14AB1" w:rsidRDefault="00D14AB1" w:rsidP="00D14AB1">
      <w:pPr>
        <w:rPr>
          <w:rFonts w:ascii="Arial" w:hAnsi="Arial" w:cs="Arial"/>
        </w:rPr>
      </w:pPr>
      <w:r w:rsidRPr="00D14AB1">
        <w:rPr>
          <w:rFonts w:ascii="Arial" w:hAnsi="Arial" w:cs="Arial"/>
        </w:rPr>
        <w:t xml:space="preserve">I am writing in respect of your recent enquiry for information held by the Authority under the provisions of the Freedom of Information Act. </w:t>
      </w:r>
    </w:p>
    <w:p w14:paraId="3E26FF21" w14:textId="77777777" w:rsidR="00790AC8" w:rsidRPr="00D14AB1" w:rsidRDefault="00790AC8" w:rsidP="00D14AB1">
      <w:pPr>
        <w:rPr>
          <w:rFonts w:ascii="Arial" w:hAnsi="Arial" w:cs="Arial"/>
        </w:rPr>
      </w:pPr>
    </w:p>
    <w:p w14:paraId="791668FB" w14:textId="77777777" w:rsidR="00D14AB1" w:rsidRDefault="00D14AB1" w:rsidP="00D14AB1">
      <w:pPr>
        <w:rPr>
          <w:rFonts w:ascii="Arial" w:hAnsi="Arial" w:cs="Arial"/>
          <w:lang w:val="en-US"/>
        </w:rPr>
      </w:pPr>
      <w:r w:rsidRPr="00D14AB1">
        <w:rPr>
          <w:rFonts w:ascii="Arial" w:hAnsi="Arial" w:cs="Arial"/>
          <w:lang w:val="en-US"/>
        </w:rPr>
        <w:t xml:space="preserve">Please find the response to your request below. </w:t>
      </w:r>
    </w:p>
    <w:p w14:paraId="6BC656C6" w14:textId="77777777" w:rsidR="00D14AB1" w:rsidRDefault="00D14AB1" w:rsidP="00CB458B">
      <w:pPr>
        <w:rPr>
          <w:rFonts w:ascii="Arial" w:hAnsi="Arial" w:cs="Arial"/>
          <w:lang w:val="en-US"/>
        </w:rPr>
      </w:pPr>
    </w:p>
    <w:p w14:paraId="381F3C42" w14:textId="77777777" w:rsidR="00CB458B" w:rsidRPr="0087545E" w:rsidRDefault="00CB458B" w:rsidP="00CB458B">
      <w:pPr>
        <w:ind w:left="360"/>
        <w:rPr>
          <w:rFonts w:ascii="Arial" w:hAnsi="Arial" w:cs="Arial"/>
          <w:i/>
          <w:iCs/>
        </w:rPr>
      </w:pPr>
      <w:r w:rsidRPr="0087545E">
        <w:rPr>
          <w:rFonts w:ascii="Arial" w:hAnsi="Arial" w:cs="Arial"/>
          <w:b/>
          <w:bCs/>
          <w:i/>
          <w:iCs/>
        </w:rPr>
        <w:t>Pupil-facing educational technology expenditure by the local authority </w:t>
      </w:r>
    </w:p>
    <w:p w14:paraId="321493AF" w14:textId="66ACA993" w:rsidR="00CB458B" w:rsidRPr="0087545E" w:rsidRDefault="00CB458B" w:rsidP="00CB458B">
      <w:pPr>
        <w:ind w:left="360"/>
        <w:rPr>
          <w:rFonts w:ascii="Arial" w:hAnsi="Arial" w:cs="Arial"/>
          <w:i/>
          <w:iCs/>
        </w:rPr>
      </w:pPr>
      <w:r w:rsidRPr="0087545E">
        <w:rPr>
          <w:rFonts w:ascii="Arial" w:hAnsi="Arial" w:cs="Arial"/>
          <w:i/>
          <w:iCs/>
        </w:rPr>
        <w:t xml:space="preserve">Please confirm the total amount spent by the local authority in each of your last three complete financial years on: </w:t>
      </w:r>
      <w:r w:rsidRPr="0087545E">
        <w:rPr>
          <w:rFonts w:ascii="Arial" w:hAnsi="Arial" w:cs="Arial"/>
          <w:i/>
          <w:iCs/>
        </w:rPr>
        <w:br/>
      </w:r>
      <w:r w:rsidRPr="0087545E">
        <w:rPr>
          <w:rFonts w:ascii="Arial" w:hAnsi="Arial" w:cs="Arial"/>
          <w:i/>
          <w:iCs/>
        </w:rPr>
        <w:br/>
      </w:r>
    </w:p>
    <w:p w14:paraId="5A7266DB" w14:textId="77777777" w:rsidR="00CB458B" w:rsidRPr="0087545E" w:rsidRDefault="00CB458B" w:rsidP="00CB458B">
      <w:pPr>
        <w:ind w:left="360"/>
        <w:rPr>
          <w:rFonts w:ascii="Arial" w:hAnsi="Arial" w:cs="Arial"/>
          <w:i/>
          <w:iCs/>
        </w:rPr>
      </w:pPr>
      <w:r w:rsidRPr="0087545E">
        <w:rPr>
          <w:rFonts w:ascii="Arial" w:hAnsi="Arial" w:cs="Arial"/>
          <w:i/>
          <w:iCs/>
        </w:rPr>
        <w:t>Pupil-facing 1:1 devices and hardware supplied to schools, for example iPads, Chromebooks, laptops and other related hardware for 1:1</w:t>
      </w:r>
    </w:p>
    <w:p w14:paraId="71E0C7EE" w14:textId="77777777" w:rsidR="00CB458B" w:rsidRPr="0087545E" w:rsidRDefault="00CB458B" w:rsidP="00CB458B">
      <w:pPr>
        <w:ind w:left="360"/>
        <w:rPr>
          <w:rFonts w:ascii="Arial" w:hAnsi="Arial" w:cs="Arial"/>
          <w:i/>
          <w:iCs/>
        </w:rPr>
      </w:pPr>
      <w:r w:rsidRPr="0087545E">
        <w:rPr>
          <w:rFonts w:ascii="Arial" w:hAnsi="Arial" w:cs="Arial"/>
          <w:i/>
          <w:iCs/>
        </w:rPr>
        <w:t xml:space="preserve"> use by pupils (“hardware expenditure”); and</w:t>
      </w:r>
    </w:p>
    <w:p w14:paraId="374F51EE" w14:textId="77777777" w:rsidR="00CB458B" w:rsidRPr="0087545E" w:rsidRDefault="00CB458B" w:rsidP="00CB458B">
      <w:pPr>
        <w:ind w:left="360"/>
        <w:rPr>
          <w:rFonts w:ascii="Arial" w:hAnsi="Arial" w:cs="Arial"/>
          <w:i/>
          <w:iCs/>
        </w:rPr>
      </w:pPr>
    </w:p>
    <w:p w14:paraId="7906EA8E" w14:textId="77777777" w:rsidR="00CB458B" w:rsidRPr="0087545E" w:rsidRDefault="00CB458B" w:rsidP="00CB458B">
      <w:pPr>
        <w:ind w:left="360"/>
        <w:rPr>
          <w:rFonts w:ascii="Arial" w:hAnsi="Arial" w:cs="Arial"/>
          <w:i/>
          <w:iCs/>
        </w:rPr>
      </w:pPr>
    </w:p>
    <w:p w14:paraId="19613449" w14:textId="77777777" w:rsidR="00CB458B" w:rsidRPr="0087545E" w:rsidRDefault="00CB458B" w:rsidP="00CB458B">
      <w:pPr>
        <w:ind w:left="360"/>
        <w:rPr>
          <w:rFonts w:ascii="Arial" w:hAnsi="Arial" w:cs="Arial"/>
          <w:i/>
          <w:iCs/>
        </w:rPr>
      </w:pPr>
      <w:r w:rsidRPr="0087545E">
        <w:rPr>
          <w:rFonts w:ascii="Arial" w:hAnsi="Arial" w:cs="Arial"/>
          <w:i/>
          <w:iCs/>
        </w:rPr>
        <w:t>Purchase costs, subscriptions or licences for digital learning applications or platforms for use by pupils (“software expenditure”). </w:t>
      </w:r>
    </w:p>
    <w:p w14:paraId="7576E7DA" w14:textId="77777777" w:rsidR="00CB458B" w:rsidRDefault="00CB458B" w:rsidP="00CB458B">
      <w:pPr>
        <w:rPr>
          <w:rFonts w:ascii="Arial" w:hAnsi="Arial" w:cs="Arial"/>
          <w:i/>
          <w:iCs/>
        </w:rPr>
      </w:pPr>
    </w:p>
    <w:p w14:paraId="2EC3E89A" w14:textId="77777777" w:rsidR="006A5ACC" w:rsidRDefault="006A5ACC" w:rsidP="00CB458B">
      <w:pPr>
        <w:rPr>
          <w:rFonts w:ascii="Arial" w:hAnsi="Arial" w:cs="Arial"/>
          <w:i/>
          <w:iCs/>
        </w:rPr>
      </w:pPr>
    </w:p>
    <w:p w14:paraId="3AEFFAB0" w14:textId="77777777" w:rsidR="006A5ACC" w:rsidRDefault="006A5ACC" w:rsidP="00CB458B">
      <w:pPr>
        <w:rPr>
          <w:rFonts w:ascii="Arial" w:hAnsi="Arial" w:cs="Arial"/>
          <w:i/>
          <w:iCs/>
        </w:rPr>
      </w:pPr>
    </w:p>
    <w:p w14:paraId="431A0040" w14:textId="77777777" w:rsidR="006A5ACC" w:rsidRDefault="006A5ACC" w:rsidP="00CB458B">
      <w:pPr>
        <w:rPr>
          <w:rFonts w:ascii="Arial" w:hAnsi="Arial" w:cs="Arial"/>
          <w:i/>
          <w:iCs/>
        </w:rPr>
      </w:pPr>
    </w:p>
    <w:p w14:paraId="26DD82BF" w14:textId="77777777" w:rsidR="006A5ACC" w:rsidRDefault="006A5ACC" w:rsidP="00CB458B">
      <w:pPr>
        <w:rPr>
          <w:rFonts w:ascii="Arial" w:hAnsi="Arial" w:cs="Arial"/>
          <w:i/>
          <w:iCs/>
        </w:rPr>
      </w:pPr>
    </w:p>
    <w:p w14:paraId="2A4F7D46" w14:textId="77777777" w:rsidR="006A5ACC" w:rsidRDefault="006A5ACC" w:rsidP="00CB458B">
      <w:pPr>
        <w:rPr>
          <w:rFonts w:ascii="Arial" w:hAnsi="Arial" w:cs="Arial"/>
          <w:i/>
          <w:iCs/>
        </w:rPr>
      </w:pPr>
    </w:p>
    <w:p w14:paraId="0FA1BD1E" w14:textId="77777777" w:rsidR="006A5ACC" w:rsidRDefault="006A5ACC" w:rsidP="00CB458B">
      <w:pPr>
        <w:rPr>
          <w:rFonts w:ascii="Arial" w:hAnsi="Arial" w:cs="Arial"/>
          <w:i/>
          <w:iCs/>
        </w:rPr>
      </w:pPr>
    </w:p>
    <w:tbl>
      <w:tblPr>
        <w:tblW w:w="9820" w:type="dxa"/>
        <w:tblInd w:w="108" w:type="dxa"/>
        <w:tblLook w:val="04A0" w:firstRow="1" w:lastRow="0" w:firstColumn="1" w:lastColumn="0" w:noHBand="0" w:noVBand="1"/>
      </w:tblPr>
      <w:tblGrid>
        <w:gridCol w:w="5800"/>
        <w:gridCol w:w="1120"/>
        <w:gridCol w:w="1620"/>
        <w:gridCol w:w="1280"/>
      </w:tblGrid>
      <w:tr w:rsidR="006A5ACC" w:rsidRPr="006A5ACC" w14:paraId="2BDBB571" w14:textId="77777777" w:rsidTr="006A5ACC">
        <w:trPr>
          <w:trHeight w:val="300"/>
        </w:trPr>
        <w:tc>
          <w:tcPr>
            <w:tcW w:w="5800" w:type="dxa"/>
            <w:tcBorders>
              <w:top w:val="nil"/>
              <w:left w:val="nil"/>
              <w:bottom w:val="nil"/>
              <w:right w:val="nil"/>
            </w:tcBorders>
            <w:noWrap/>
            <w:vAlign w:val="bottom"/>
            <w:hideMark/>
          </w:tcPr>
          <w:p w14:paraId="32BAAE1E" w14:textId="77777777" w:rsidR="006A5ACC" w:rsidRPr="006A5ACC" w:rsidRDefault="006A5ACC">
            <w:pPr>
              <w:rPr>
                <w:rFonts w:ascii="Arial" w:hAnsi="Arial" w:cs="Arial"/>
                <w:color w:val="215E99" w:themeColor="text2" w:themeTint="BF"/>
                <w:lang w:eastAsia="en-GB"/>
              </w:rPr>
            </w:pPr>
          </w:p>
        </w:tc>
        <w:tc>
          <w:tcPr>
            <w:tcW w:w="1120" w:type="dxa"/>
            <w:tcBorders>
              <w:top w:val="nil"/>
              <w:left w:val="nil"/>
              <w:bottom w:val="nil"/>
              <w:right w:val="nil"/>
            </w:tcBorders>
            <w:noWrap/>
            <w:vAlign w:val="bottom"/>
            <w:hideMark/>
          </w:tcPr>
          <w:p w14:paraId="3EB685E5" w14:textId="77777777" w:rsidR="006A5ACC" w:rsidRPr="006A5ACC" w:rsidRDefault="006A5ACC">
            <w:pPr>
              <w:jc w:val="center"/>
              <w:rPr>
                <w:rFonts w:ascii="Arial" w:hAnsi="Arial" w:cs="Arial"/>
                <w:color w:val="215E99" w:themeColor="text2" w:themeTint="BF"/>
              </w:rPr>
            </w:pPr>
            <w:r w:rsidRPr="006A5ACC">
              <w:rPr>
                <w:rFonts w:ascii="Arial" w:hAnsi="Arial" w:cs="Arial"/>
                <w:color w:val="215E99" w:themeColor="text2" w:themeTint="BF"/>
              </w:rPr>
              <w:t>2023/24</w:t>
            </w:r>
          </w:p>
        </w:tc>
        <w:tc>
          <w:tcPr>
            <w:tcW w:w="1620" w:type="dxa"/>
            <w:tcBorders>
              <w:top w:val="nil"/>
              <w:left w:val="nil"/>
              <w:bottom w:val="nil"/>
              <w:right w:val="nil"/>
            </w:tcBorders>
            <w:noWrap/>
            <w:vAlign w:val="bottom"/>
            <w:hideMark/>
          </w:tcPr>
          <w:p w14:paraId="7B3B8997" w14:textId="77777777" w:rsidR="006A5ACC" w:rsidRPr="006A5ACC" w:rsidRDefault="006A5ACC">
            <w:pPr>
              <w:jc w:val="center"/>
              <w:rPr>
                <w:rFonts w:ascii="Arial" w:hAnsi="Arial" w:cs="Arial"/>
                <w:color w:val="215E99" w:themeColor="text2" w:themeTint="BF"/>
              </w:rPr>
            </w:pPr>
            <w:r w:rsidRPr="006A5ACC">
              <w:rPr>
                <w:rFonts w:ascii="Arial" w:hAnsi="Arial" w:cs="Arial"/>
                <w:color w:val="215E99" w:themeColor="text2" w:themeTint="BF"/>
              </w:rPr>
              <w:t>2024/25</w:t>
            </w:r>
          </w:p>
        </w:tc>
        <w:tc>
          <w:tcPr>
            <w:tcW w:w="1280" w:type="dxa"/>
            <w:tcBorders>
              <w:top w:val="nil"/>
              <w:left w:val="nil"/>
              <w:bottom w:val="nil"/>
              <w:right w:val="nil"/>
            </w:tcBorders>
            <w:noWrap/>
            <w:vAlign w:val="bottom"/>
            <w:hideMark/>
          </w:tcPr>
          <w:p w14:paraId="361A592C" w14:textId="77777777" w:rsidR="006A5ACC" w:rsidRPr="006A5ACC" w:rsidRDefault="006A5ACC">
            <w:pPr>
              <w:jc w:val="center"/>
              <w:rPr>
                <w:rFonts w:ascii="Arial" w:hAnsi="Arial" w:cs="Arial"/>
                <w:color w:val="215E99" w:themeColor="text2" w:themeTint="BF"/>
              </w:rPr>
            </w:pPr>
            <w:r w:rsidRPr="006A5ACC">
              <w:rPr>
                <w:rFonts w:ascii="Arial" w:hAnsi="Arial" w:cs="Arial"/>
                <w:color w:val="215E99" w:themeColor="text2" w:themeTint="BF"/>
              </w:rPr>
              <w:t>2025/26</w:t>
            </w:r>
          </w:p>
        </w:tc>
      </w:tr>
      <w:tr w:rsidR="006A5ACC" w:rsidRPr="006A5ACC" w14:paraId="7793580C" w14:textId="77777777" w:rsidTr="006A5ACC">
        <w:trPr>
          <w:trHeight w:val="900"/>
        </w:trPr>
        <w:tc>
          <w:tcPr>
            <w:tcW w:w="5800" w:type="dxa"/>
            <w:tcBorders>
              <w:top w:val="nil"/>
              <w:left w:val="nil"/>
              <w:bottom w:val="nil"/>
              <w:right w:val="nil"/>
            </w:tcBorders>
            <w:vAlign w:val="bottom"/>
            <w:hideMark/>
          </w:tcPr>
          <w:p w14:paraId="26CC7C54" w14:textId="77777777" w:rsidR="006A5ACC" w:rsidRPr="006A5ACC" w:rsidRDefault="006A5ACC">
            <w:pPr>
              <w:rPr>
                <w:rFonts w:ascii="Arial" w:hAnsi="Arial" w:cs="Arial"/>
                <w:color w:val="215E99" w:themeColor="text2" w:themeTint="BF"/>
              </w:rPr>
            </w:pPr>
            <w:r w:rsidRPr="006A5ACC">
              <w:rPr>
                <w:rFonts w:ascii="Arial" w:hAnsi="Arial" w:cs="Arial"/>
                <w:color w:val="215E99" w:themeColor="text2" w:themeTint="BF"/>
              </w:rPr>
              <w:t>Pupil-facing 1:1 devices and hardware supplied to schools, for example iPads, Chromebooks, laptops and other related hardware for 1:1 use by pupils (“hardware expenditure”)</w:t>
            </w:r>
          </w:p>
        </w:tc>
        <w:tc>
          <w:tcPr>
            <w:tcW w:w="1120" w:type="dxa"/>
            <w:tcBorders>
              <w:top w:val="nil"/>
              <w:left w:val="nil"/>
              <w:bottom w:val="nil"/>
              <w:right w:val="nil"/>
            </w:tcBorders>
            <w:noWrap/>
            <w:vAlign w:val="bottom"/>
            <w:hideMark/>
          </w:tcPr>
          <w:p w14:paraId="0DCA78E9" w14:textId="77777777" w:rsidR="006A5ACC" w:rsidRPr="006A5ACC" w:rsidRDefault="006A5ACC">
            <w:pPr>
              <w:jc w:val="center"/>
              <w:rPr>
                <w:rFonts w:ascii="Arial" w:hAnsi="Arial" w:cs="Arial"/>
                <w:color w:val="215E99" w:themeColor="text2" w:themeTint="BF"/>
              </w:rPr>
            </w:pPr>
            <w:r w:rsidRPr="006A5ACC">
              <w:rPr>
                <w:rFonts w:ascii="Arial" w:hAnsi="Arial" w:cs="Arial"/>
                <w:color w:val="215E99" w:themeColor="text2" w:themeTint="BF"/>
              </w:rPr>
              <w:t xml:space="preserve"> -   </w:t>
            </w:r>
          </w:p>
        </w:tc>
        <w:tc>
          <w:tcPr>
            <w:tcW w:w="1620" w:type="dxa"/>
            <w:tcBorders>
              <w:top w:val="nil"/>
              <w:left w:val="nil"/>
              <w:bottom w:val="nil"/>
              <w:right w:val="nil"/>
            </w:tcBorders>
            <w:noWrap/>
            <w:vAlign w:val="bottom"/>
            <w:hideMark/>
          </w:tcPr>
          <w:p w14:paraId="2B8D46AE" w14:textId="77777777" w:rsidR="006A5ACC" w:rsidRPr="006A5ACC" w:rsidRDefault="006A5ACC">
            <w:pPr>
              <w:jc w:val="center"/>
              <w:rPr>
                <w:rFonts w:ascii="Arial" w:hAnsi="Arial" w:cs="Arial"/>
                <w:color w:val="215E99" w:themeColor="text2" w:themeTint="BF"/>
              </w:rPr>
            </w:pPr>
            <w:r w:rsidRPr="006A5ACC">
              <w:rPr>
                <w:rFonts w:ascii="Arial" w:hAnsi="Arial" w:cs="Arial"/>
                <w:color w:val="215E99" w:themeColor="text2" w:themeTint="BF"/>
              </w:rPr>
              <w:t xml:space="preserve"> -   </w:t>
            </w:r>
          </w:p>
        </w:tc>
        <w:tc>
          <w:tcPr>
            <w:tcW w:w="1280" w:type="dxa"/>
            <w:tcBorders>
              <w:top w:val="nil"/>
              <w:left w:val="nil"/>
              <w:bottom w:val="nil"/>
              <w:right w:val="nil"/>
            </w:tcBorders>
            <w:noWrap/>
            <w:vAlign w:val="bottom"/>
            <w:hideMark/>
          </w:tcPr>
          <w:p w14:paraId="65DD585A" w14:textId="77777777" w:rsidR="006A5ACC" w:rsidRPr="006A5ACC" w:rsidRDefault="006A5ACC">
            <w:pPr>
              <w:jc w:val="center"/>
              <w:rPr>
                <w:rFonts w:ascii="Arial" w:hAnsi="Arial" w:cs="Arial"/>
                <w:color w:val="215E99" w:themeColor="text2" w:themeTint="BF"/>
              </w:rPr>
            </w:pPr>
            <w:r w:rsidRPr="006A5ACC">
              <w:rPr>
                <w:rFonts w:ascii="Arial" w:hAnsi="Arial" w:cs="Arial"/>
                <w:color w:val="215E99" w:themeColor="text2" w:themeTint="BF"/>
              </w:rPr>
              <w:t>60,728</w:t>
            </w:r>
          </w:p>
        </w:tc>
      </w:tr>
      <w:tr w:rsidR="006A5ACC" w:rsidRPr="006A5ACC" w14:paraId="568DC728" w14:textId="77777777" w:rsidTr="006A5ACC">
        <w:trPr>
          <w:trHeight w:val="900"/>
        </w:trPr>
        <w:tc>
          <w:tcPr>
            <w:tcW w:w="5800" w:type="dxa"/>
            <w:tcBorders>
              <w:top w:val="nil"/>
              <w:left w:val="nil"/>
              <w:bottom w:val="nil"/>
              <w:right w:val="nil"/>
            </w:tcBorders>
            <w:vAlign w:val="bottom"/>
            <w:hideMark/>
          </w:tcPr>
          <w:p w14:paraId="6AA5BF04" w14:textId="77777777" w:rsidR="006A5ACC" w:rsidRPr="006A5ACC" w:rsidRDefault="006A5ACC">
            <w:pPr>
              <w:rPr>
                <w:rFonts w:ascii="Arial" w:hAnsi="Arial" w:cs="Arial"/>
                <w:color w:val="215E99" w:themeColor="text2" w:themeTint="BF"/>
              </w:rPr>
            </w:pPr>
            <w:r w:rsidRPr="006A5ACC">
              <w:rPr>
                <w:rFonts w:ascii="Arial" w:hAnsi="Arial" w:cs="Arial"/>
                <w:color w:val="215E99" w:themeColor="text2" w:themeTint="BF"/>
              </w:rPr>
              <w:t>Purchase costs, subscriptions or licences for digital learning applications or platforms for use by pupils (“software expenditure”)</w:t>
            </w:r>
          </w:p>
        </w:tc>
        <w:tc>
          <w:tcPr>
            <w:tcW w:w="1120" w:type="dxa"/>
            <w:tcBorders>
              <w:top w:val="nil"/>
              <w:left w:val="nil"/>
              <w:bottom w:val="nil"/>
              <w:right w:val="nil"/>
            </w:tcBorders>
            <w:noWrap/>
            <w:vAlign w:val="bottom"/>
            <w:hideMark/>
          </w:tcPr>
          <w:p w14:paraId="739DE3A0" w14:textId="77777777" w:rsidR="006A5ACC" w:rsidRPr="006A5ACC" w:rsidRDefault="006A5ACC">
            <w:pPr>
              <w:jc w:val="center"/>
              <w:rPr>
                <w:rFonts w:ascii="Arial" w:hAnsi="Arial" w:cs="Arial"/>
                <w:color w:val="215E99" w:themeColor="text2" w:themeTint="BF"/>
              </w:rPr>
            </w:pPr>
            <w:r w:rsidRPr="006A5ACC">
              <w:rPr>
                <w:rFonts w:ascii="Arial" w:hAnsi="Arial" w:cs="Arial"/>
                <w:color w:val="215E99" w:themeColor="text2" w:themeTint="BF"/>
              </w:rPr>
              <w:t>14,967</w:t>
            </w:r>
          </w:p>
        </w:tc>
        <w:tc>
          <w:tcPr>
            <w:tcW w:w="1620" w:type="dxa"/>
            <w:tcBorders>
              <w:top w:val="nil"/>
              <w:left w:val="nil"/>
              <w:bottom w:val="nil"/>
              <w:right w:val="nil"/>
            </w:tcBorders>
            <w:noWrap/>
            <w:vAlign w:val="bottom"/>
            <w:hideMark/>
          </w:tcPr>
          <w:p w14:paraId="0B3275E7" w14:textId="77777777" w:rsidR="006A5ACC" w:rsidRPr="006A5ACC" w:rsidRDefault="006A5ACC">
            <w:pPr>
              <w:jc w:val="center"/>
              <w:rPr>
                <w:rFonts w:ascii="Arial" w:hAnsi="Arial" w:cs="Arial"/>
                <w:color w:val="215E99" w:themeColor="text2" w:themeTint="BF"/>
              </w:rPr>
            </w:pPr>
            <w:r w:rsidRPr="006A5ACC">
              <w:rPr>
                <w:rFonts w:ascii="Arial" w:hAnsi="Arial" w:cs="Arial"/>
                <w:color w:val="215E99" w:themeColor="text2" w:themeTint="BF"/>
              </w:rPr>
              <w:t>13,813</w:t>
            </w:r>
          </w:p>
        </w:tc>
        <w:tc>
          <w:tcPr>
            <w:tcW w:w="1280" w:type="dxa"/>
            <w:tcBorders>
              <w:top w:val="nil"/>
              <w:left w:val="nil"/>
              <w:bottom w:val="nil"/>
              <w:right w:val="nil"/>
            </w:tcBorders>
            <w:noWrap/>
            <w:vAlign w:val="bottom"/>
            <w:hideMark/>
          </w:tcPr>
          <w:p w14:paraId="29E1CD4D" w14:textId="77777777" w:rsidR="006A5ACC" w:rsidRPr="006A5ACC" w:rsidRDefault="006A5ACC">
            <w:pPr>
              <w:jc w:val="center"/>
              <w:rPr>
                <w:rFonts w:ascii="Arial" w:hAnsi="Arial" w:cs="Arial"/>
                <w:color w:val="215E99" w:themeColor="text2" w:themeTint="BF"/>
              </w:rPr>
            </w:pPr>
            <w:r w:rsidRPr="006A5ACC">
              <w:rPr>
                <w:rFonts w:ascii="Arial" w:hAnsi="Arial" w:cs="Arial"/>
                <w:color w:val="215E99" w:themeColor="text2" w:themeTint="BF"/>
              </w:rPr>
              <w:t>14,960</w:t>
            </w:r>
          </w:p>
        </w:tc>
      </w:tr>
    </w:tbl>
    <w:p w14:paraId="5458EBE9" w14:textId="77777777" w:rsidR="00B4597A" w:rsidRPr="0087545E" w:rsidRDefault="00B4597A" w:rsidP="00CB458B">
      <w:pPr>
        <w:rPr>
          <w:rFonts w:ascii="Arial" w:hAnsi="Arial" w:cs="Arial"/>
          <w:i/>
          <w:iCs/>
        </w:rPr>
      </w:pPr>
    </w:p>
    <w:p w14:paraId="6DA99259" w14:textId="77777777" w:rsidR="00CB458B" w:rsidRPr="0087545E" w:rsidRDefault="00CB458B" w:rsidP="00CB458B">
      <w:pPr>
        <w:rPr>
          <w:rFonts w:ascii="Arial" w:hAnsi="Arial" w:cs="Arial"/>
          <w:i/>
          <w:iCs/>
        </w:rPr>
      </w:pPr>
      <w:r w:rsidRPr="0087545E">
        <w:rPr>
          <w:rFonts w:ascii="Arial" w:hAnsi="Arial" w:cs="Arial"/>
          <w:i/>
          <w:iCs/>
        </w:rPr>
        <w:t>If you are unable to disaggregate hardware expenditure and/or software expenditure from the data that you hold, please provide such figures as you are able to provide for the nearest approximation to those categories and explain in your response to which categories of expenditure they relate.</w:t>
      </w:r>
    </w:p>
    <w:p w14:paraId="72E4479A" w14:textId="77777777" w:rsidR="00CB458B" w:rsidRPr="0087545E" w:rsidRDefault="00CB458B" w:rsidP="00CB458B">
      <w:pPr>
        <w:rPr>
          <w:rFonts w:ascii="Arial" w:hAnsi="Arial" w:cs="Arial"/>
          <w:i/>
          <w:iCs/>
        </w:rPr>
      </w:pPr>
    </w:p>
    <w:p w14:paraId="1D605FCA" w14:textId="77777777" w:rsidR="00CB458B" w:rsidRPr="0087545E" w:rsidRDefault="00CB458B" w:rsidP="00CB458B">
      <w:pPr>
        <w:rPr>
          <w:rFonts w:ascii="Arial" w:hAnsi="Arial" w:cs="Arial"/>
          <w:i/>
          <w:iCs/>
        </w:rPr>
      </w:pPr>
      <w:r w:rsidRPr="0087545E">
        <w:rPr>
          <w:rFonts w:ascii="Arial" w:hAnsi="Arial" w:cs="Arial"/>
          <w:i/>
          <w:iCs/>
        </w:rPr>
        <w:t>Please also provide the equivalent expenditure figures for the following areas over the same three years:</w:t>
      </w:r>
    </w:p>
    <w:p w14:paraId="15477AD0" w14:textId="77777777" w:rsidR="00CB458B" w:rsidRPr="0087545E" w:rsidRDefault="00CB458B" w:rsidP="00CB458B">
      <w:pPr>
        <w:rPr>
          <w:rFonts w:ascii="Arial" w:hAnsi="Arial" w:cs="Arial"/>
          <w:i/>
          <w:iCs/>
        </w:rPr>
      </w:pPr>
      <w:r w:rsidRPr="0087545E">
        <w:rPr>
          <w:rFonts w:ascii="Arial" w:hAnsi="Arial" w:cs="Arial"/>
          <w:i/>
          <w:iCs/>
        </w:rPr>
        <w:t> </w:t>
      </w:r>
    </w:p>
    <w:p w14:paraId="723F3A67" w14:textId="70BBF54C" w:rsidR="00CB458B" w:rsidRDefault="00CB458B" w:rsidP="00096C71">
      <w:pPr>
        <w:numPr>
          <w:ilvl w:val="0"/>
          <w:numId w:val="14"/>
        </w:numPr>
        <w:ind w:left="360"/>
        <w:rPr>
          <w:rFonts w:ascii="Arial" w:hAnsi="Arial" w:cs="Arial"/>
          <w:color w:val="215E99"/>
        </w:rPr>
      </w:pPr>
      <w:r w:rsidRPr="0087545E">
        <w:rPr>
          <w:rFonts w:ascii="Arial" w:hAnsi="Arial" w:cs="Arial"/>
          <w:i/>
          <w:iCs/>
        </w:rPr>
        <w:t>Sports equipment for pupil use</w:t>
      </w:r>
      <w:r w:rsidR="00340B52">
        <w:rPr>
          <w:rFonts w:ascii="Arial" w:hAnsi="Arial" w:cs="Arial"/>
          <w:i/>
          <w:iCs/>
        </w:rPr>
        <w:t xml:space="preserve"> </w:t>
      </w:r>
      <w:r w:rsidR="00CC566C">
        <w:rPr>
          <w:rFonts w:ascii="Arial" w:hAnsi="Arial" w:cs="Arial"/>
          <w:color w:val="215E99"/>
        </w:rPr>
        <w:t>Th</w:t>
      </w:r>
      <w:r w:rsidR="00CC566C" w:rsidRPr="00CC566C">
        <w:rPr>
          <w:rFonts w:ascii="Arial" w:hAnsi="Arial" w:cs="Arial"/>
          <w:color w:val="215E99"/>
        </w:rPr>
        <w:t>is would be paid for by schools using their devolved budgets</w:t>
      </w:r>
    </w:p>
    <w:p w14:paraId="1815EBB9" w14:textId="77777777" w:rsidR="00D86A3F" w:rsidRPr="0087545E" w:rsidRDefault="00D86A3F" w:rsidP="00096C71">
      <w:pPr>
        <w:rPr>
          <w:rFonts w:ascii="Arial" w:hAnsi="Arial" w:cs="Arial"/>
          <w:i/>
          <w:iCs/>
        </w:rPr>
      </w:pPr>
    </w:p>
    <w:p w14:paraId="43DFD869" w14:textId="2E421FAA" w:rsidR="00D86A3F" w:rsidRPr="00D86A3F" w:rsidRDefault="00CB458B" w:rsidP="00096C71">
      <w:pPr>
        <w:numPr>
          <w:ilvl w:val="0"/>
          <w:numId w:val="14"/>
        </w:numPr>
        <w:ind w:left="360"/>
        <w:rPr>
          <w:rFonts w:ascii="Arial" w:hAnsi="Arial" w:cs="Arial"/>
          <w:i/>
          <w:iCs/>
          <w:color w:val="215E99" w:themeColor="text2" w:themeTint="BF"/>
        </w:rPr>
      </w:pPr>
      <w:r w:rsidRPr="0087545E">
        <w:rPr>
          <w:rFonts w:ascii="Arial" w:hAnsi="Arial" w:cs="Arial"/>
          <w:i/>
          <w:iCs/>
        </w:rPr>
        <w:t>Musical instruments for pupil use</w:t>
      </w:r>
      <w:r w:rsidR="00340B52">
        <w:rPr>
          <w:rFonts w:ascii="Arial" w:hAnsi="Arial" w:cs="Arial"/>
          <w:i/>
          <w:iCs/>
        </w:rPr>
        <w:t xml:space="preserve"> – </w:t>
      </w:r>
      <w:r w:rsidR="00D86A3F" w:rsidRPr="00D86A3F">
        <w:rPr>
          <w:rFonts w:ascii="Arial" w:hAnsi="Arial" w:cs="Arial"/>
          <w:i/>
          <w:iCs/>
          <w:color w:val="215E99" w:themeColor="text2" w:themeTint="BF"/>
        </w:rPr>
        <w:t>Charanga Online Music Resources License =  £35,030</w:t>
      </w:r>
    </w:p>
    <w:p w14:paraId="7D7E1DCA" w14:textId="77777777" w:rsidR="00D86A3F" w:rsidRPr="00D86A3F" w:rsidRDefault="00D86A3F" w:rsidP="00D86A3F">
      <w:pPr>
        <w:ind w:left="360"/>
        <w:rPr>
          <w:rFonts w:ascii="Arial" w:hAnsi="Arial" w:cs="Arial"/>
          <w:i/>
          <w:iCs/>
          <w:color w:val="215E99" w:themeColor="text2" w:themeTint="BF"/>
        </w:rPr>
      </w:pPr>
      <w:r w:rsidRPr="00D86A3F">
        <w:rPr>
          <w:rFonts w:ascii="Arial" w:hAnsi="Arial" w:cs="Arial"/>
          <w:i/>
          <w:iCs/>
          <w:color w:val="215E99" w:themeColor="text2" w:themeTint="BF"/>
        </w:rPr>
        <w:t>Sing Up Online Resources License = £1,425</w:t>
      </w:r>
    </w:p>
    <w:p w14:paraId="6A49D2EE" w14:textId="77777777" w:rsidR="00D86A3F" w:rsidRPr="00D86A3F" w:rsidRDefault="00D86A3F" w:rsidP="00D86A3F">
      <w:pPr>
        <w:ind w:left="360"/>
        <w:rPr>
          <w:rFonts w:ascii="Arial" w:hAnsi="Arial" w:cs="Arial"/>
          <w:i/>
          <w:iCs/>
          <w:color w:val="215E99" w:themeColor="text2" w:themeTint="BF"/>
        </w:rPr>
      </w:pPr>
      <w:r w:rsidRPr="00D86A3F">
        <w:rPr>
          <w:rFonts w:ascii="Arial" w:hAnsi="Arial" w:cs="Arial"/>
          <w:i/>
          <w:iCs/>
          <w:color w:val="215E99" w:themeColor="text2" w:themeTint="BF"/>
        </w:rPr>
        <w:t>Instrument Purchase for student use = £95,345 (through the recent DFE Music Instrument Grant)</w:t>
      </w:r>
    </w:p>
    <w:p w14:paraId="7EB06E23" w14:textId="2D2DDABD" w:rsidR="00CB458B" w:rsidRPr="00D86A3F" w:rsidRDefault="00CB458B" w:rsidP="00CB458B">
      <w:pPr>
        <w:rPr>
          <w:rFonts w:ascii="Arial" w:hAnsi="Arial" w:cs="Arial"/>
          <w:i/>
          <w:iCs/>
          <w:color w:val="215E99" w:themeColor="text2" w:themeTint="BF"/>
        </w:rPr>
      </w:pPr>
    </w:p>
    <w:p w14:paraId="01AE9601" w14:textId="5412F9ED" w:rsidR="00D14AB1" w:rsidRDefault="00CB458B" w:rsidP="00D14AB1">
      <w:pPr>
        <w:rPr>
          <w:rFonts w:ascii="Arial" w:hAnsi="Arial" w:cs="Arial"/>
          <w:i/>
          <w:iCs/>
        </w:rPr>
      </w:pPr>
      <w:r w:rsidRPr="0087545E">
        <w:rPr>
          <w:rFonts w:ascii="Arial" w:hAnsi="Arial" w:cs="Arial"/>
          <w:i/>
          <w:iCs/>
        </w:rPr>
        <w:t>• Books for pupil use </w:t>
      </w:r>
      <w:r w:rsidR="00340B52">
        <w:rPr>
          <w:rFonts w:ascii="Arial" w:hAnsi="Arial" w:cs="Arial"/>
          <w:i/>
          <w:iCs/>
        </w:rPr>
        <w:t xml:space="preserve">– </w:t>
      </w:r>
      <w:r w:rsidR="00CC566C">
        <w:rPr>
          <w:rFonts w:ascii="Arial" w:hAnsi="Arial" w:cs="Arial"/>
          <w:color w:val="215E99"/>
        </w:rPr>
        <w:t>T</w:t>
      </w:r>
      <w:r w:rsidR="00CC566C" w:rsidRPr="00CC566C">
        <w:rPr>
          <w:rFonts w:ascii="Arial" w:hAnsi="Arial" w:cs="Arial"/>
          <w:color w:val="215E99"/>
        </w:rPr>
        <w:t>his would be paid for by schools using their devolved budgets</w:t>
      </w:r>
    </w:p>
    <w:p w14:paraId="4680A877" w14:textId="77777777" w:rsidR="00340B52" w:rsidRDefault="00340B52" w:rsidP="00D14AB1">
      <w:pPr>
        <w:rPr>
          <w:rFonts w:ascii="Arial" w:hAnsi="Arial" w:cs="Arial"/>
          <w:lang w:val="en-US"/>
        </w:rPr>
      </w:pPr>
    </w:p>
    <w:p w14:paraId="4AF27FBD" w14:textId="77777777" w:rsidR="008D4DB6" w:rsidRDefault="008D4DB6" w:rsidP="00D14AB1">
      <w:pPr>
        <w:rPr>
          <w:rFonts w:ascii="Arial" w:hAnsi="Arial" w:cs="Arial"/>
          <w:lang w:val="en-US"/>
        </w:rPr>
      </w:pPr>
    </w:p>
    <w:p w14:paraId="3583C1A8" w14:textId="2384ADBD" w:rsidR="008D4DB6" w:rsidRDefault="008D4DB6" w:rsidP="00D14AB1">
      <w:pPr>
        <w:rPr>
          <w:rFonts w:ascii="Arial" w:hAnsi="Arial" w:cs="Arial"/>
          <w:color w:val="215E99"/>
        </w:rPr>
      </w:pPr>
      <w:r>
        <w:rPr>
          <w:rFonts w:ascii="Arial" w:hAnsi="Arial" w:cs="Arial"/>
          <w:color w:val="215E99"/>
        </w:rPr>
        <w:t>Please be aware schools budgets are devolved and are not classed as local authority expenditure</w:t>
      </w:r>
    </w:p>
    <w:p w14:paraId="02AD3826" w14:textId="77777777" w:rsidR="008D4DB6" w:rsidRPr="00D14AB1" w:rsidRDefault="008D4DB6" w:rsidP="00D14AB1">
      <w:pPr>
        <w:rPr>
          <w:rFonts w:ascii="Arial" w:hAnsi="Arial" w:cs="Arial"/>
          <w:lang w:val="en-US"/>
        </w:rPr>
      </w:pPr>
    </w:p>
    <w:p w14:paraId="21BD56DE" w14:textId="77777777" w:rsidR="00D14AB1" w:rsidRDefault="00D14AB1" w:rsidP="00D14AB1">
      <w:pPr>
        <w:rPr>
          <w:rFonts w:ascii="Arial" w:hAnsi="Arial" w:cs="Arial"/>
          <w:lang w:val="en-US"/>
        </w:rPr>
      </w:pPr>
      <w:r w:rsidRPr="00D14AB1">
        <w:rPr>
          <w:rFonts w:ascii="Arial" w:hAnsi="Arial" w:cs="Arial"/>
          <w:lang w:val="en-US"/>
        </w:rPr>
        <w:t>I trust that this information is satisfactory for your purposes, but please do not hesitate to contact me should you have any further queries regarding this matter.</w:t>
      </w:r>
    </w:p>
    <w:p w14:paraId="77BA4675" w14:textId="77777777" w:rsidR="007F7331" w:rsidRDefault="007F7331" w:rsidP="00D14AB1">
      <w:pPr>
        <w:rPr>
          <w:rFonts w:ascii="Arial" w:hAnsi="Arial" w:cs="Arial"/>
          <w:lang w:val="en-US"/>
        </w:rPr>
      </w:pPr>
    </w:p>
    <w:p w14:paraId="402DF61B" w14:textId="77777777" w:rsidR="0026495B" w:rsidRPr="0026495B" w:rsidRDefault="0026495B" w:rsidP="0026495B">
      <w:pPr>
        <w:rPr>
          <w:rFonts w:ascii="Arial" w:hAnsi="Arial" w:cs="Arial"/>
        </w:rPr>
      </w:pPr>
      <w:r w:rsidRPr="0026495B">
        <w:rPr>
          <w:rFonts w:ascii="Arial" w:hAnsi="Arial" w:cs="Arial"/>
        </w:rPr>
        <w:t>If you are not satisfied with the way the Authority has handled your requests, you may ask for an internal review. To request a review please contact the Corporate Information Governance Team in writing to the below address or email </w:t>
      </w:r>
      <w:hyperlink r:id="rId14" w:tgtFrame="_blank" w:history="1">
        <w:r w:rsidRPr="0026495B">
          <w:rPr>
            <w:rStyle w:val="Hyperlink"/>
            <w:rFonts w:ascii="Arial" w:hAnsi="Arial" w:cs="Arial"/>
          </w:rPr>
          <w:t>freedomofinformation@wakefield.gov.uk</w:t>
        </w:r>
      </w:hyperlink>
      <w:r w:rsidRPr="0026495B">
        <w:rPr>
          <w:rFonts w:ascii="Arial" w:hAnsi="Arial" w:cs="Arial"/>
        </w:rPr>
        <w:t> and an internal review of your case will be arranged. </w:t>
      </w:r>
    </w:p>
    <w:p w14:paraId="3E475089" w14:textId="77777777" w:rsidR="0026495B" w:rsidRPr="0026495B" w:rsidRDefault="0026495B" w:rsidP="0026495B">
      <w:pPr>
        <w:rPr>
          <w:rFonts w:ascii="Arial" w:hAnsi="Arial" w:cs="Arial"/>
        </w:rPr>
      </w:pPr>
      <w:r w:rsidRPr="0026495B">
        <w:rPr>
          <w:rFonts w:ascii="Arial" w:hAnsi="Arial" w:cs="Arial"/>
        </w:rPr>
        <w:t> </w:t>
      </w:r>
    </w:p>
    <w:p w14:paraId="50E972BB" w14:textId="77777777" w:rsidR="0026495B" w:rsidRPr="0026495B" w:rsidRDefault="0026495B" w:rsidP="0026495B">
      <w:pPr>
        <w:rPr>
          <w:rFonts w:ascii="Arial" w:hAnsi="Arial" w:cs="Arial"/>
        </w:rPr>
      </w:pPr>
      <w:r w:rsidRPr="0026495B">
        <w:rPr>
          <w:rFonts w:ascii="Arial" w:hAnsi="Arial" w:cs="Arial"/>
        </w:rPr>
        <w:t>Corporate Information Governance Team, </w:t>
      </w:r>
    </w:p>
    <w:p w14:paraId="26E35D68" w14:textId="77777777" w:rsidR="0026495B" w:rsidRPr="0026495B" w:rsidRDefault="0026495B" w:rsidP="0026495B">
      <w:pPr>
        <w:rPr>
          <w:rFonts w:ascii="Arial" w:hAnsi="Arial" w:cs="Arial"/>
        </w:rPr>
      </w:pPr>
      <w:r w:rsidRPr="0026495B">
        <w:rPr>
          <w:rFonts w:ascii="Arial" w:hAnsi="Arial" w:cs="Arial"/>
        </w:rPr>
        <w:t>Wakefield One, Wakefield,  </w:t>
      </w:r>
    </w:p>
    <w:p w14:paraId="7B8320B7" w14:textId="77777777" w:rsidR="0026495B" w:rsidRPr="0026495B" w:rsidRDefault="0026495B" w:rsidP="0026495B">
      <w:pPr>
        <w:rPr>
          <w:rFonts w:ascii="Arial" w:hAnsi="Arial" w:cs="Arial"/>
        </w:rPr>
      </w:pPr>
      <w:r w:rsidRPr="0026495B">
        <w:rPr>
          <w:rFonts w:ascii="Arial" w:hAnsi="Arial" w:cs="Arial"/>
        </w:rPr>
        <w:t>West Yorkshire  </w:t>
      </w:r>
    </w:p>
    <w:p w14:paraId="708B06B0" w14:textId="77777777" w:rsidR="0026495B" w:rsidRPr="0026495B" w:rsidRDefault="0026495B" w:rsidP="0026495B">
      <w:pPr>
        <w:rPr>
          <w:rFonts w:ascii="Arial" w:hAnsi="Arial" w:cs="Arial"/>
        </w:rPr>
      </w:pPr>
      <w:r w:rsidRPr="0026495B">
        <w:rPr>
          <w:rFonts w:ascii="Arial" w:hAnsi="Arial" w:cs="Arial"/>
        </w:rPr>
        <w:t>WF1 2EB </w:t>
      </w:r>
    </w:p>
    <w:p w14:paraId="208C71AB" w14:textId="77777777" w:rsidR="007F7331" w:rsidRPr="00D14AB1" w:rsidRDefault="007F7331" w:rsidP="00D14AB1">
      <w:pPr>
        <w:rPr>
          <w:rFonts w:ascii="Arial" w:hAnsi="Arial" w:cs="Arial"/>
          <w:lang w:val="en-US"/>
        </w:rPr>
      </w:pPr>
    </w:p>
    <w:p w14:paraId="46F17DF8" w14:textId="77777777" w:rsidR="008A2183" w:rsidRPr="008A2183" w:rsidRDefault="008A2183" w:rsidP="008A2183">
      <w:pPr>
        <w:rPr>
          <w:rFonts w:ascii="Arial" w:hAnsi="Arial" w:cs="Arial"/>
        </w:rPr>
      </w:pPr>
      <w:r w:rsidRPr="008A2183">
        <w:rPr>
          <w:rFonts w:ascii="Arial" w:hAnsi="Arial" w:cs="Arial"/>
        </w:rPr>
        <w:t>Yours faithfully, </w:t>
      </w:r>
    </w:p>
    <w:p w14:paraId="397A6C8F" w14:textId="77777777" w:rsidR="00D14AB1" w:rsidRPr="00D14AB1" w:rsidRDefault="00D14AB1" w:rsidP="00D14AB1">
      <w:pPr>
        <w:rPr>
          <w:rFonts w:ascii="Arial" w:hAnsi="Arial" w:cs="Arial"/>
        </w:rPr>
      </w:pPr>
    </w:p>
    <w:p w14:paraId="28A37F25" w14:textId="77777777" w:rsidR="00D14AB1" w:rsidRPr="00D14AB1" w:rsidRDefault="00D14AB1" w:rsidP="00D14AB1">
      <w:pPr>
        <w:rPr>
          <w:rFonts w:ascii="Arial" w:hAnsi="Arial" w:cs="Arial"/>
        </w:rPr>
      </w:pPr>
      <w:r w:rsidRPr="00D14AB1">
        <w:rPr>
          <w:rFonts w:ascii="Arial" w:hAnsi="Arial" w:cs="Arial"/>
        </w:rPr>
        <w:t>Senior Information Governance Officer</w:t>
      </w:r>
    </w:p>
    <w:p w14:paraId="23517613" w14:textId="77777777" w:rsidR="00D14AB1" w:rsidRPr="00D14AB1" w:rsidRDefault="00D14AB1" w:rsidP="00D14AB1">
      <w:pPr>
        <w:rPr>
          <w:rFonts w:ascii="Arial" w:hAnsi="Arial" w:cs="Arial"/>
        </w:rPr>
      </w:pPr>
      <w:r w:rsidRPr="00D14AB1">
        <w:rPr>
          <w:rFonts w:ascii="Arial" w:hAnsi="Arial" w:cs="Arial"/>
        </w:rPr>
        <w:t xml:space="preserve">Corporate Information Governance Team </w:t>
      </w:r>
    </w:p>
    <w:p w14:paraId="072B8342" w14:textId="77777777" w:rsidR="00D14AB1" w:rsidRPr="00D14AB1" w:rsidRDefault="00D14AB1" w:rsidP="00D14AB1">
      <w:pPr>
        <w:rPr>
          <w:rFonts w:ascii="Arial" w:hAnsi="Arial" w:cs="Arial"/>
        </w:rPr>
      </w:pPr>
      <w:r w:rsidRPr="00D14AB1">
        <w:rPr>
          <w:rFonts w:ascii="Arial" w:hAnsi="Arial" w:cs="Arial"/>
        </w:rPr>
        <w:t>Legal and Governance</w:t>
      </w:r>
    </w:p>
    <w:p w14:paraId="2B5731FA" w14:textId="77777777" w:rsidR="00D14AB1" w:rsidRPr="00D14AB1" w:rsidRDefault="00D14AB1" w:rsidP="00D14AB1">
      <w:pPr>
        <w:rPr>
          <w:rFonts w:ascii="Arial" w:hAnsi="Arial" w:cs="Arial"/>
        </w:rPr>
      </w:pPr>
      <w:r w:rsidRPr="00D14AB1">
        <w:rPr>
          <w:rFonts w:ascii="Arial" w:hAnsi="Arial" w:cs="Arial"/>
        </w:rPr>
        <w:t>Wakefield Council</w:t>
      </w:r>
    </w:p>
    <w:p w14:paraId="4B2503BC" w14:textId="77777777" w:rsidR="00D14AB1" w:rsidRPr="00D14AB1" w:rsidRDefault="00D14AB1" w:rsidP="00D14AB1">
      <w:pPr>
        <w:rPr>
          <w:rFonts w:ascii="Arial" w:hAnsi="Arial" w:cs="Arial"/>
        </w:rPr>
      </w:pPr>
      <w:r w:rsidRPr="00D14AB1">
        <w:rPr>
          <w:rFonts w:ascii="Arial" w:hAnsi="Arial" w:cs="Arial"/>
        </w:rPr>
        <w:t>Tel: 01924 306112</w:t>
      </w:r>
    </w:p>
    <w:p w14:paraId="660D1AD0" w14:textId="77777777" w:rsidR="00D14AB1" w:rsidRPr="00D14AB1" w:rsidRDefault="00D14AB1" w:rsidP="00D14AB1">
      <w:pPr>
        <w:rPr>
          <w:rFonts w:ascii="Arial" w:hAnsi="Arial" w:cs="Arial"/>
        </w:rPr>
      </w:pPr>
      <w:r w:rsidRPr="00D14AB1">
        <w:rPr>
          <w:rFonts w:ascii="Arial" w:hAnsi="Arial" w:cs="Arial"/>
        </w:rPr>
        <w:lastRenderedPageBreak/>
        <w:t xml:space="preserve">E-mail: </w:t>
      </w:r>
      <w:hyperlink r:id="rId15" w:history="1">
        <w:r w:rsidRPr="00D14AB1">
          <w:rPr>
            <w:rStyle w:val="Hyperlink"/>
            <w:rFonts w:ascii="Arial" w:hAnsi="Arial" w:cs="Arial"/>
          </w:rPr>
          <w:t>freedomofinformation@wakefield.gov.uk</w:t>
        </w:r>
      </w:hyperlink>
    </w:p>
    <w:p w14:paraId="1FCA7D66" w14:textId="77777777" w:rsidR="00EB10B0" w:rsidRDefault="00EB10B0" w:rsidP="00D14AB1">
      <w:pPr>
        <w:rPr>
          <w:rFonts w:ascii="Arial" w:hAnsi="Arial" w:cs="Arial"/>
        </w:rPr>
      </w:pPr>
    </w:p>
    <w:p w14:paraId="363971BF" w14:textId="77777777" w:rsidR="00EB10B0" w:rsidRPr="00D31651" w:rsidRDefault="00EB10B0" w:rsidP="00EB10B0">
      <w:pPr>
        <w:rPr>
          <w:rFonts w:ascii="Arial" w:hAnsi="Arial" w:cs="Arial"/>
        </w:rPr>
      </w:pPr>
    </w:p>
    <w:sectPr w:rsidR="00EB10B0" w:rsidRPr="00D31651" w:rsidSect="00FE2FFC">
      <w:headerReference w:type="even" r:id="rId16"/>
      <w:headerReference w:type="default" r:id="rId17"/>
      <w:footerReference w:type="even" r:id="rId18"/>
      <w:footerReference w:type="default" r:id="rId19"/>
      <w:headerReference w:type="first" r:id="rId20"/>
      <w:footerReference w:type="first" r:id="rId21"/>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9D088A" w14:textId="77777777" w:rsidR="007B2F8D" w:rsidRDefault="007B2F8D">
      <w:r>
        <w:separator/>
      </w:r>
    </w:p>
  </w:endnote>
  <w:endnote w:type="continuationSeparator" w:id="0">
    <w:p w14:paraId="23DEB8AE" w14:textId="77777777" w:rsidR="007B2F8D" w:rsidRDefault="007B2F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35725"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6A64D" w14:textId="77777777" w:rsidR="00DC5390" w:rsidRDefault="007B2F8D">
    <w:pPr>
      <w:pStyle w:val="Footer"/>
      <w:ind w:hanging="851"/>
    </w:pPr>
    <w:r>
      <w:pict w14:anchorId="02AAFC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75pt;height:85.5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5CE1D" w14:textId="77777777" w:rsidR="00DC5390" w:rsidRDefault="007B2F8D">
    <w:pPr>
      <w:pStyle w:val="Footer"/>
      <w:ind w:hanging="851"/>
    </w:pPr>
    <w:r>
      <w:pict w14:anchorId="78D835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75pt;height:85.5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085433" w14:textId="77777777" w:rsidR="007B2F8D" w:rsidRDefault="007B2F8D">
      <w:r>
        <w:separator/>
      </w:r>
    </w:p>
  </w:footnote>
  <w:footnote w:type="continuationSeparator" w:id="0">
    <w:p w14:paraId="264C6E18" w14:textId="77777777" w:rsidR="007B2F8D" w:rsidRDefault="007B2F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FB39F"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7EF62"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8C8BE" w14:textId="77777777" w:rsidR="00DC5390" w:rsidRDefault="007B2F8D">
    <w:pPr>
      <w:pStyle w:val="Header"/>
      <w:ind w:hanging="851"/>
    </w:pPr>
    <w:r>
      <w:rPr>
        <w:noProof/>
      </w:rPr>
      <w:pict w14:anchorId="74B5AD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251658752;visibility:visible;mso-position-horizontal-relative:page;mso-position-vertical-relative:page;mso-width-relative:margin;mso-height-relative:margin">
          <v:imagedata r:id="rId1" o:title=""/>
          <w10:wrap anchorx="page" anchory="page"/>
        </v:shape>
      </w:pict>
    </w:r>
  </w:p>
  <w:p w14:paraId="32F9DADF" w14:textId="77777777" w:rsidR="00FB30EC" w:rsidRDefault="00FB30EC">
    <w:pPr>
      <w:pStyle w:val="Header"/>
      <w:ind w:hanging="851"/>
    </w:pPr>
  </w:p>
  <w:p w14:paraId="364E592E" w14:textId="77777777" w:rsidR="00FB30EC" w:rsidRDefault="00FB30EC">
    <w:pPr>
      <w:pStyle w:val="Header"/>
      <w:ind w:hanging="851"/>
    </w:pPr>
  </w:p>
  <w:p w14:paraId="76C00E14" w14:textId="77777777" w:rsidR="00FB30EC" w:rsidRDefault="00FB30EC">
    <w:pPr>
      <w:pStyle w:val="Header"/>
      <w:ind w:hanging="851"/>
    </w:pPr>
  </w:p>
  <w:p w14:paraId="40E90356" w14:textId="77777777" w:rsidR="00FB30EC" w:rsidRDefault="00FB30EC">
    <w:pPr>
      <w:pStyle w:val="Header"/>
      <w:ind w:hanging="851"/>
    </w:pPr>
  </w:p>
  <w:p w14:paraId="4631CDA3" w14:textId="77777777" w:rsidR="00FB30EC" w:rsidRDefault="00FB30EC">
    <w:pPr>
      <w:pStyle w:val="Header"/>
      <w:ind w:hanging="851"/>
    </w:pPr>
  </w:p>
  <w:p w14:paraId="7FAAC66B" w14:textId="77777777" w:rsidR="00FB30EC" w:rsidRDefault="00FB30EC">
    <w:pPr>
      <w:pStyle w:val="Header"/>
      <w:ind w:hanging="851"/>
    </w:pPr>
  </w:p>
  <w:p w14:paraId="558AFFC4" w14:textId="77777777" w:rsidR="00FB30EC" w:rsidRDefault="00FB30EC">
    <w:pPr>
      <w:pStyle w:val="Header"/>
      <w:ind w:hanging="851"/>
    </w:pPr>
  </w:p>
  <w:p w14:paraId="5082D6A6" w14:textId="77777777" w:rsidR="00FB30EC" w:rsidRDefault="00FB30EC">
    <w:pPr>
      <w:pStyle w:val="Header"/>
      <w:ind w:hanging="851"/>
    </w:pPr>
  </w:p>
  <w:p w14:paraId="46716CFB" w14:textId="77777777" w:rsidR="00FB30EC" w:rsidRDefault="00FB30EC">
    <w:pPr>
      <w:pStyle w:val="Header"/>
      <w:ind w:hanging="851"/>
    </w:pPr>
  </w:p>
  <w:p w14:paraId="086EA863"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25105"/>
    <w:multiLevelType w:val="multilevel"/>
    <w:tmpl w:val="D9E6DC3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F474980"/>
    <w:multiLevelType w:val="hybridMultilevel"/>
    <w:tmpl w:val="0D9C55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F60CBA"/>
    <w:multiLevelType w:val="hybridMultilevel"/>
    <w:tmpl w:val="42B238C6"/>
    <w:lvl w:ilvl="0" w:tplc="726C161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4C27815"/>
    <w:multiLevelType w:val="multilevel"/>
    <w:tmpl w:val="39EC749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2E346D"/>
    <w:multiLevelType w:val="multilevel"/>
    <w:tmpl w:val="CF6E56C4"/>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302B159B"/>
    <w:multiLevelType w:val="hybridMultilevel"/>
    <w:tmpl w:val="381E3466"/>
    <w:lvl w:ilvl="0" w:tplc="CA489F1E">
      <w:numFmt w:val="bullet"/>
      <w:lvlText w:val="•"/>
      <w:lvlJc w:val="left"/>
      <w:pPr>
        <w:ind w:left="720" w:hanging="360"/>
      </w:pPr>
      <w:rPr>
        <w:rFonts w:ascii="Arial" w:eastAsia="Times New Roman" w:hAnsi="Arial" w:cs="Arial" w:hint="default"/>
        <w:i/>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4E084F99"/>
    <w:multiLevelType w:val="hybridMultilevel"/>
    <w:tmpl w:val="C8E0E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487638B"/>
    <w:multiLevelType w:val="hybridMultilevel"/>
    <w:tmpl w:val="B232D52E"/>
    <w:lvl w:ilvl="0" w:tplc="CA489F1E">
      <w:numFmt w:val="bullet"/>
      <w:lvlText w:val="•"/>
      <w:lvlJc w:val="left"/>
      <w:pPr>
        <w:ind w:left="720" w:hanging="360"/>
      </w:pPr>
      <w:rPr>
        <w:rFonts w:ascii="Arial" w:eastAsia="Times New Roman" w:hAnsi="Arial" w:cs="Arial" w:hint="default"/>
        <w:i/>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47301347">
    <w:abstractNumId w:val="7"/>
  </w:num>
  <w:num w:numId="2" w16cid:durableId="1453331103">
    <w:abstractNumId w:val="8"/>
  </w:num>
  <w:num w:numId="3" w16cid:durableId="232009271">
    <w:abstractNumId w:val="10"/>
  </w:num>
  <w:num w:numId="4" w16cid:durableId="851646817">
    <w:abstractNumId w:val="13"/>
  </w:num>
  <w:num w:numId="5" w16cid:durableId="1329208751">
    <w:abstractNumId w:val="4"/>
  </w:num>
  <w:num w:numId="6" w16cid:durableId="2003921918">
    <w:abstractNumId w:val="11"/>
  </w:num>
  <w:num w:numId="7" w16cid:durableId="167838735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59769382">
    <w:abstractNumId w:val="5"/>
    <w:lvlOverride w:ilvl="0">
      <w:startOverride w:val="2"/>
      <w:lvl w:ilvl="0">
        <w:start w:val="2"/>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9" w16cid:durableId="1111168262">
    <w:abstractNumId w:val="9"/>
  </w:num>
  <w:num w:numId="10" w16cid:durableId="113377454">
    <w:abstractNumId w:val="0"/>
  </w:num>
  <w:num w:numId="11" w16cid:durableId="859315985">
    <w:abstractNumId w:val="2"/>
  </w:num>
  <w:num w:numId="12" w16cid:durableId="51583908">
    <w:abstractNumId w:val="1"/>
  </w:num>
  <w:num w:numId="13" w16cid:durableId="1113590966">
    <w:abstractNumId w:val="12"/>
  </w:num>
  <w:num w:numId="14" w16cid:durableId="155006895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261A"/>
    <w:rsid w:val="00043599"/>
    <w:rsid w:val="000464B8"/>
    <w:rsid w:val="00062BF9"/>
    <w:rsid w:val="00085E57"/>
    <w:rsid w:val="000878E2"/>
    <w:rsid w:val="00090453"/>
    <w:rsid w:val="000928E7"/>
    <w:rsid w:val="00096C71"/>
    <w:rsid w:val="000A09FE"/>
    <w:rsid w:val="000A1141"/>
    <w:rsid w:val="000B2B04"/>
    <w:rsid w:val="000C0611"/>
    <w:rsid w:val="000D491A"/>
    <w:rsid w:val="000E5BD7"/>
    <w:rsid w:val="000F3BB1"/>
    <w:rsid w:val="000F71B3"/>
    <w:rsid w:val="00100336"/>
    <w:rsid w:val="00111442"/>
    <w:rsid w:val="001149C2"/>
    <w:rsid w:val="00117597"/>
    <w:rsid w:val="001201C0"/>
    <w:rsid w:val="00134FA3"/>
    <w:rsid w:val="00137EC2"/>
    <w:rsid w:val="0015715D"/>
    <w:rsid w:val="00167699"/>
    <w:rsid w:val="00176DED"/>
    <w:rsid w:val="00177313"/>
    <w:rsid w:val="001902D6"/>
    <w:rsid w:val="001C198B"/>
    <w:rsid w:val="001C6B51"/>
    <w:rsid w:val="001D446F"/>
    <w:rsid w:val="001D63E4"/>
    <w:rsid w:val="001F4138"/>
    <w:rsid w:val="001F49F2"/>
    <w:rsid w:val="00200994"/>
    <w:rsid w:val="002165CC"/>
    <w:rsid w:val="00226169"/>
    <w:rsid w:val="00244265"/>
    <w:rsid w:val="00251F01"/>
    <w:rsid w:val="00256E92"/>
    <w:rsid w:val="0026495B"/>
    <w:rsid w:val="00270FA7"/>
    <w:rsid w:val="00285BF6"/>
    <w:rsid w:val="002A43DC"/>
    <w:rsid w:val="002A7EA6"/>
    <w:rsid w:val="002B6989"/>
    <w:rsid w:val="002C29EF"/>
    <w:rsid w:val="002C4C05"/>
    <w:rsid w:val="002D3F46"/>
    <w:rsid w:val="002D5C2E"/>
    <w:rsid w:val="002E063D"/>
    <w:rsid w:val="002E2646"/>
    <w:rsid w:val="002E451C"/>
    <w:rsid w:val="002F4D2A"/>
    <w:rsid w:val="00304702"/>
    <w:rsid w:val="00313D23"/>
    <w:rsid w:val="00324115"/>
    <w:rsid w:val="00327355"/>
    <w:rsid w:val="00340B52"/>
    <w:rsid w:val="00362091"/>
    <w:rsid w:val="00363FF3"/>
    <w:rsid w:val="00384BB8"/>
    <w:rsid w:val="003921BE"/>
    <w:rsid w:val="003945FD"/>
    <w:rsid w:val="00396839"/>
    <w:rsid w:val="003A06E0"/>
    <w:rsid w:val="003A2529"/>
    <w:rsid w:val="003A7D97"/>
    <w:rsid w:val="003B3188"/>
    <w:rsid w:val="003C13EB"/>
    <w:rsid w:val="003C2DA1"/>
    <w:rsid w:val="003E5792"/>
    <w:rsid w:val="003F7D0D"/>
    <w:rsid w:val="003F7D8E"/>
    <w:rsid w:val="0040622E"/>
    <w:rsid w:val="00411354"/>
    <w:rsid w:val="00427B33"/>
    <w:rsid w:val="0044091D"/>
    <w:rsid w:val="00440E9A"/>
    <w:rsid w:val="00445D34"/>
    <w:rsid w:val="004478D9"/>
    <w:rsid w:val="0047118C"/>
    <w:rsid w:val="0047466C"/>
    <w:rsid w:val="00483ECC"/>
    <w:rsid w:val="00491483"/>
    <w:rsid w:val="00495A86"/>
    <w:rsid w:val="004B64A6"/>
    <w:rsid w:val="004C63FE"/>
    <w:rsid w:val="004D0578"/>
    <w:rsid w:val="004D0FA2"/>
    <w:rsid w:val="004E280E"/>
    <w:rsid w:val="004E2B25"/>
    <w:rsid w:val="004F1398"/>
    <w:rsid w:val="004F534B"/>
    <w:rsid w:val="005015E0"/>
    <w:rsid w:val="00512D28"/>
    <w:rsid w:val="00522DF9"/>
    <w:rsid w:val="00525F83"/>
    <w:rsid w:val="0053460B"/>
    <w:rsid w:val="00541B15"/>
    <w:rsid w:val="00553E3A"/>
    <w:rsid w:val="005551F0"/>
    <w:rsid w:val="00561939"/>
    <w:rsid w:val="00566A3A"/>
    <w:rsid w:val="00576E81"/>
    <w:rsid w:val="00576F4E"/>
    <w:rsid w:val="00586F70"/>
    <w:rsid w:val="0059505F"/>
    <w:rsid w:val="0059527B"/>
    <w:rsid w:val="00597465"/>
    <w:rsid w:val="005C1E7E"/>
    <w:rsid w:val="005C41A7"/>
    <w:rsid w:val="005D19CE"/>
    <w:rsid w:val="005D5D31"/>
    <w:rsid w:val="005E6CB8"/>
    <w:rsid w:val="005E7EEF"/>
    <w:rsid w:val="005F1413"/>
    <w:rsid w:val="00626598"/>
    <w:rsid w:val="00631860"/>
    <w:rsid w:val="00647AD3"/>
    <w:rsid w:val="0066165C"/>
    <w:rsid w:val="006662CA"/>
    <w:rsid w:val="00675BE2"/>
    <w:rsid w:val="00680017"/>
    <w:rsid w:val="006825EA"/>
    <w:rsid w:val="00691632"/>
    <w:rsid w:val="006A0CF4"/>
    <w:rsid w:val="006A22AC"/>
    <w:rsid w:val="006A3899"/>
    <w:rsid w:val="006A5ACC"/>
    <w:rsid w:val="006B013D"/>
    <w:rsid w:val="006B6B77"/>
    <w:rsid w:val="006C74B3"/>
    <w:rsid w:val="006D4D0B"/>
    <w:rsid w:val="006D7931"/>
    <w:rsid w:val="006E1E30"/>
    <w:rsid w:val="006E4A35"/>
    <w:rsid w:val="006F337E"/>
    <w:rsid w:val="006F4CF4"/>
    <w:rsid w:val="007014FE"/>
    <w:rsid w:val="007102D2"/>
    <w:rsid w:val="0076199A"/>
    <w:rsid w:val="00767C48"/>
    <w:rsid w:val="00771AA0"/>
    <w:rsid w:val="00771BE5"/>
    <w:rsid w:val="00781629"/>
    <w:rsid w:val="00790AC8"/>
    <w:rsid w:val="00794735"/>
    <w:rsid w:val="007B2F8D"/>
    <w:rsid w:val="007C7795"/>
    <w:rsid w:val="007F4E77"/>
    <w:rsid w:val="007F6B6C"/>
    <w:rsid w:val="007F7331"/>
    <w:rsid w:val="0080189F"/>
    <w:rsid w:val="0083179A"/>
    <w:rsid w:val="00855D89"/>
    <w:rsid w:val="008730ED"/>
    <w:rsid w:val="0087545E"/>
    <w:rsid w:val="00877DE4"/>
    <w:rsid w:val="00881702"/>
    <w:rsid w:val="008878F4"/>
    <w:rsid w:val="00897B24"/>
    <w:rsid w:val="008A071D"/>
    <w:rsid w:val="008A2183"/>
    <w:rsid w:val="008A3F99"/>
    <w:rsid w:val="008B4509"/>
    <w:rsid w:val="008D1FA3"/>
    <w:rsid w:val="008D25C6"/>
    <w:rsid w:val="008D4DB6"/>
    <w:rsid w:val="008E194E"/>
    <w:rsid w:val="008E72E9"/>
    <w:rsid w:val="008F0734"/>
    <w:rsid w:val="008F57C9"/>
    <w:rsid w:val="00905DB6"/>
    <w:rsid w:val="00920B51"/>
    <w:rsid w:val="009308F9"/>
    <w:rsid w:val="009402AB"/>
    <w:rsid w:val="00961CD5"/>
    <w:rsid w:val="0096396C"/>
    <w:rsid w:val="00965427"/>
    <w:rsid w:val="00973EDC"/>
    <w:rsid w:val="0097580C"/>
    <w:rsid w:val="0098670F"/>
    <w:rsid w:val="0099103B"/>
    <w:rsid w:val="009A14E3"/>
    <w:rsid w:val="009C0152"/>
    <w:rsid w:val="009C4A37"/>
    <w:rsid w:val="009D33DA"/>
    <w:rsid w:val="009E1EEB"/>
    <w:rsid w:val="009E484D"/>
    <w:rsid w:val="009E69A4"/>
    <w:rsid w:val="009F00B2"/>
    <w:rsid w:val="00A00CB0"/>
    <w:rsid w:val="00A260ED"/>
    <w:rsid w:val="00A31254"/>
    <w:rsid w:val="00A359F6"/>
    <w:rsid w:val="00A462EE"/>
    <w:rsid w:val="00A66B74"/>
    <w:rsid w:val="00A76625"/>
    <w:rsid w:val="00A77D42"/>
    <w:rsid w:val="00AB5FD8"/>
    <w:rsid w:val="00AC2678"/>
    <w:rsid w:val="00AC3204"/>
    <w:rsid w:val="00AC6195"/>
    <w:rsid w:val="00AC66E4"/>
    <w:rsid w:val="00AE0249"/>
    <w:rsid w:val="00AE45F9"/>
    <w:rsid w:val="00AF35B6"/>
    <w:rsid w:val="00B01A4D"/>
    <w:rsid w:val="00B01F12"/>
    <w:rsid w:val="00B222D9"/>
    <w:rsid w:val="00B33A02"/>
    <w:rsid w:val="00B4597A"/>
    <w:rsid w:val="00B5633F"/>
    <w:rsid w:val="00B567D3"/>
    <w:rsid w:val="00B60B06"/>
    <w:rsid w:val="00B64A02"/>
    <w:rsid w:val="00B705E9"/>
    <w:rsid w:val="00B71FDF"/>
    <w:rsid w:val="00B74B0B"/>
    <w:rsid w:val="00B95F08"/>
    <w:rsid w:val="00BC0455"/>
    <w:rsid w:val="00BD7CA3"/>
    <w:rsid w:val="00BF6F0A"/>
    <w:rsid w:val="00BF7AE2"/>
    <w:rsid w:val="00C030E5"/>
    <w:rsid w:val="00C34371"/>
    <w:rsid w:val="00C3489D"/>
    <w:rsid w:val="00C51CD4"/>
    <w:rsid w:val="00C53D16"/>
    <w:rsid w:val="00C60038"/>
    <w:rsid w:val="00C653B4"/>
    <w:rsid w:val="00C67250"/>
    <w:rsid w:val="00CA09F7"/>
    <w:rsid w:val="00CA247B"/>
    <w:rsid w:val="00CA6CC6"/>
    <w:rsid w:val="00CB458B"/>
    <w:rsid w:val="00CB5B11"/>
    <w:rsid w:val="00CC566C"/>
    <w:rsid w:val="00CE0DA2"/>
    <w:rsid w:val="00CE50E3"/>
    <w:rsid w:val="00CE680F"/>
    <w:rsid w:val="00CE78DA"/>
    <w:rsid w:val="00D04B22"/>
    <w:rsid w:val="00D057C6"/>
    <w:rsid w:val="00D14AB1"/>
    <w:rsid w:val="00D24234"/>
    <w:rsid w:val="00D31651"/>
    <w:rsid w:val="00D34EC2"/>
    <w:rsid w:val="00D62511"/>
    <w:rsid w:val="00D6738C"/>
    <w:rsid w:val="00D77CDA"/>
    <w:rsid w:val="00D84BF8"/>
    <w:rsid w:val="00D86A3F"/>
    <w:rsid w:val="00D93CE9"/>
    <w:rsid w:val="00DA18D9"/>
    <w:rsid w:val="00DC2454"/>
    <w:rsid w:val="00DC3E38"/>
    <w:rsid w:val="00DC5390"/>
    <w:rsid w:val="00DC7091"/>
    <w:rsid w:val="00DC7FE4"/>
    <w:rsid w:val="00DD6967"/>
    <w:rsid w:val="00DE5151"/>
    <w:rsid w:val="00DF1787"/>
    <w:rsid w:val="00DF318D"/>
    <w:rsid w:val="00E0219B"/>
    <w:rsid w:val="00E03B30"/>
    <w:rsid w:val="00E13A79"/>
    <w:rsid w:val="00E226A7"/>
    <w:rsid w:val="00E2597C"/>
    <w:rsid w:val="00E4782F"/>
    <w:rsid w:val="00E741C6"/>
    <w:rsid w:val="00E76A41"/>
    <w:rsid w:val="00E86292"/>
    <w:rsid w:val="00E86B91"/>
    <w:rsid w:val="00E91E59"/>
    <w:rsid w:val="00E92FD6"/>
    <w:rsid w:val="00EA1B9B"/>
    <w:rsid w:val="00EB10B0"/>
    <w:rsid w:val="00EC3EB1"/>
    <w:rsid w:val="00ED58A1"/>
    <w:rsid w:val="00ED7175"/>
    <w:rsid w:val="00EE43FC"/>
    <w:rsid w:val="00EF0A57"/>
    <w:rsid w:val="00F0113E"/>
    <w:rsid w:val="00F12060"/>
    <w:rsid w:val="00F139AD"/>
    <w:rsid w:val="00F341A5"/>
    <w:rsid w:val="00F611AD"/>
    <w:rsid w:val="00F63B31"/>
    <w:rsid w:val="00F652F4"/>
    <w:rsid w:val="00F7201F"/>
    <w:rsid w:val="00F951D4"/>
    <w:rsid w:val="00FB182E"/>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6132D6"/>
  <w15:chartTrackingRefBased/>
  <w15:docId w15:val="{971CFF87-0F79-444F-A009-F92619268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D14A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field.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freedomofinformation@wakefield.gov.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reedomofinformation@wakefield.gov.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3EBAD44-F61A-4329-8E12-57094F6557D2}">
  <ds:schemaRefs>
    <ds:schemaRef ds:uri="http://schemas.microsoft.com/office/2006/metadata/longProperties"/>
  </ds:schemaRefs>
</ds:datastoreItem>
</file>

<file path=customXml/itemProps2.xml><?xml version="1.0" encoding="utf-8"?>
<ds:datastoreItem xmlns:ds="http://schemas.openxmlformats.org/officeDocument/2006/customXml" ds:itemID="{8CD54B90-E58C-4D42-A8A7-B4D7F53A92B2}">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customXml/itemProps3.xml><?xml version="1.0" encoding="utf-8"?>
<ds:datastoreItem xmlns:ds="http://schemas.openxmlformats.org/officeDocument/2006/customXml" ds:itemID="{1CED5EFC-A404-471A-95EA-9AF23395154B}">
  <ds:schemaRefs>
    <ds:schemaRef ds:uri="http://schemas.openxmlformats.org/officeDocument/2006/bibliography"/>
  </ds:schemaRefs>
</ds:datastoreItem>
</file>

<file path=customXml/itemProps4.xml><?xml version="1.0" encoding="utf-8"?>
<ds:datastoreItem xmlns:ds="http://schemas.openxmlformats.org/officeDocument/2006/customXml" ds:itemID="{808EE5E1-364C-4C54-A8A3-BA7B5B075776}">
  <ds:schemaRefs>
    <ds:schemaRef ds:uri="http://schemas.microsoft.com/sharepoint/v3/contenttype/forms"/>
  </ds:schemaRefs>
</ds:datastoreItem>
</file>

<file path=customXml/itemProps5.xml><?xml version="1.0" encoding="utf-8"?>
<ds:datastoreItem xmlns:ds="http://schemas.openxmlformats.org/officeDocument/2006/customXml" ds:itemID="{35A554A1-59A5-4CE1-8F22-642E3A3AB0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76faab7-96b7-40c7-9b25-3d2fbd4ac1f1}" enabled="0" method="" siteId="{d76faab7-96b7-40c7-9b25-3d2fbd4ac1f1}" removed="1"/>
</clbl:labelList>
</file>

<file path=docProps/app.xml><?xml version="1.0" encoding="utf-8"?>
<Properties xmlns="http://schemas.openxmlformats.org/officeDocument/2006/extended-properties" xmlns:vt="http://schemas.openxmlformats.org/officeDocument/2006/docPropsVTypes">
  <Template>Normal</Template>
  <TotalTime>21</TotalTime>
  <Pages>3</Pages>
  <Words>545</Words>
  <Characters>3113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3651</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3932249</vt:i4>
      </vt:variant>
      <vt:variant>
        <vt:i4>3</vt:i4>
      </vt:variant>
      <vt:variant>
        <vt:i4>0</vt:i4>
      </vt:variant>
      <vt:variant>
        <vt:i4>5</vt:i4>
      </vt:variant>
      <vt:variant>
        <vt:lpwstr>mailto:freedomofinformation@wakefield.gov.uk</vt:lpwstr>
      </vt:variant>
      <vt:variant>
        <vt:lpwstr/>
      </vt:variant>
      <vt:variant>
        <vt:i4>3932249</vt:i4>
      </vt:variant>
      <vt:variant>
        <vt:i4>0</vt:i4>
      </vt:variant>
      <vt:variant>
        <vt:i4>0</vt:i4>
      </vt:variant>
      <vt:variant>
        <vt:i4>5</vt:i4>
      </vt:variant>
      <vt:variant>
        <vt:lpwstr>mailto:freedomofinformation@wakefield.gov.uk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Joanne Taylor Info Gov</cp:lastModifiedBy>
  <cp:revision>15</cp:revision>
  <dcterms:created xsi:type="dcterms:W3CDTF">2026-04-30T13:53:00Z</dcterms:created>
  <dcterms:modified xsi:type="dcterms:W3CDTF">2026-07-09T12:44:00Z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ies>
</file>