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74DAEA01" w14:textId="77777777" w:rsidTr="00FB30EC">
        <w:tc>
          <w:tcPr>
            <w:tcW w:w="5637" w:type="dxa"/>
          </w:tcPr>
          <w:p w14:paraId="5163986A" w14:textId="77777777" w:rsidR="00FB30EC" w:rsidRPr="00D31651" w:rsidRDefault="00FB30EC" w:rsidP="00FB30EC">
            <w:pPr>
              <w:pStyle w:val="Header"/>
              <w:tabs>
                <w:tab w:val="left" w:pos="720"/>
              </w:tabs>
              <w:rPr>
                <w:rFonts w:ascii="Arial" w:hAnsi="Arial" w:cs="Arial"/>
              </w:rPr>
            </w:pPr>
          </w:p>
        </w:tc>
      </w:tr>
      <w:tr w:rsidR="00FB30EC" w:rsidRPr="00D31651" w14:paraId="03D4255D" w14:textId="77777777" w:rsidTr="00FB30EC">
        <w:tc>
          <w:tcPr>
            <w:tcW w:w="5637" w:type="dxa"/>
          </w:tcPr>
          <w:p w14:paraId="0D501DD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59606D7"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7914D5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C51817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DDF7662" w14:textId="77777777" w:rsidR="00FB30EC" w:rsidRDefault="00FB30EC" w:rsidP="00FB30EC">
            <w:pPr>
              <w:pStyle w:val="Header"/>
              <w:tabs>
                <w:tab w:val="left" w:pos="720"/>
              </w:tabs>
              <w:rPr>
                <w:rFonts w:ascii="Arial" w:hAnsi="Arial" w:cs="Arial"/>
                <w:sz w:val="20"/>
                <w:szCs w:val="20"/>
              </w:rPr>
            </w:pPr>
          </w:p>
          <w:p w14:paraId="00CD7F7F" w14:textId="77777777" w:rsidR="00FB30EC" w:rsidRPr="00D31651" w:rsidRDefault="00FB30EC" w:rsidP="00FB30EC">
            <w:pPr>
              <w:pStyle w:val="Header"/>
              <w:tabs>
                <w:tab w:val="left" w:pos="720"/>
              </w:tabs>
              <w:rPr>
                <w:rFonts w:ascii="Arial" w:hAnsi="Arial" w:cs="Arial"/>
                <w:sz w:val="20"/>
                <w:szCs w:val="20"/>
              </w:rPr>
            </w:pPr>
          </w:p>
          <w:p w14:paraId="66A0E235" w14:textId="62B2ECF8" w:rsidR="00FB30EC" w:rsidRPr="007C0756" w:rsidRDefault="00FB30EC" w:rsidP="00FB30EC">
            <w:pPr>
              <w:pStyle w:val="Header"/>
              <w:tabs>
                <w:tab w:val="left" w:pos="720"/>
              </w:tabs>
              <w:rPr>
                <w:rFonts w:ascii="Arial" w:hAnsi="Arial" w:cs="Arial"/>
              </w:rPr>
            </w:pPr>
            <w:r w:rsidRPr="007C0756">
              <w:rPr>
                <w:rFonts w:ascii="Arial" w:hAnsi="Arial" w:cs="Arial"/>
              </w:rPr>
              <w:t xml:space="preserve">Date: </w:t>
            </w:r>
            <w:r w:rsidR="00B601F1">
              <w:rPr>
                <w:rFonts w:ascii="Arial" w:hAnsi="Arial" w:cs="Arial"/>
              </w:rPr>
              <w:t>24/06/2026</w:t>
            </w:r>
          </w:p>
          <w:p w14:paraId="4512F880" w14:textId="77777777" w:rsidR="00FB30EC" w:rsidRPr="00D31651" w:rsidRDefault="00FB30EC" w:rsidP="00FB30EC">
            <w:pPr>
              <w:pStyle w:val="Header"/>
              <w:tabs>
                <w:tab w:val="left" w:pos="720"/>
              </w:tabs>
              <w:rPr>
                <w:rFonts w:ascii="Arial" w:hAnsi="Arial" w:cs="Arial"/>
              </w:rPr>
            </w:pPr>
          </w:p>
        </w:tc>
      </w:tr>
      <w:tr w:rsidR="00FB30EC" w:rsidRPr="00D31651" w14:paraId="2398E2DC" w14:textId="77777777" w:rsidTr="00FB30EC">
        <w:tc>
          <w:tcPr>
            <w:tcW w:w="5637" w:type="dxa"/>
          </w:tcPr>
          <w:p w14:paraId="7CAA129C" w14:textId="77777777" w:rsidR="00FB30EC" w:rsidRPr="00D31651" w:rsidRDefault="00FB30EC" w:rsidP="00FB30EC">
            <w:pPr>
              <w:tabs>
                <w:tab w:val="left" w:pos="1350"/>
              </w:tabs>
              <w:rPr>
                <w:rFonts w:ascii="Arial" w:hAnsi="Arial" w:cs="Arial"/>
                <w:szCs w:val="20"/>
              </w:rPr>
            </w:pPr>
          </w:p>
        </w:tc>
      </w:tr>
      <w:tr w:rsidR="00FB30EC" w:rsidRPr="00D31651" w14:paraId="33FE1473" w14:textId="77777777" w:rsidTr="00FB30EC">
        <w:tc>
          <w:tcPr>
            <w:tcW w:w="5637" w:type="dxa"/>
          </w:tcPr>
          <w:p w14:paraId="3B43D2E3" w14:textId="77777777" w:rsidR="00FB30EC" w:rsidRPr="00D31651" w:rsidRDefault="00FB30EC" w:rsidP="00FB30EC">
            <w:pPr>
              <w:tabs>
                <w:tab w:val="left" w:pos="1350"/>
              </w:tabs>
              <w:rPr>
                <w:rFonts w:ascii="Arial" w:hAnsi="Arial" w:cs="Arial"/>
                <w:szCs w:val="20"/>
              </w:rPr>
            </w:pPr>
          </w:p>
        </w:tc>
      </w:tr>
      <w:tr w:rsidR="00FB30EC" w:rsidRPr="00D31651" w14:paraId="3D722B17" w14:textId="77777777" w:rsidTr="00FB30EC">
        <w:tc>
          <w:tcPr>
            <w:tcW w:w="5637" w:type="dxa"/>
          </w:tcPr>
          <w:p w14:paraId="35634C48" w14:textId="77777777" w:rsidR="00FB30EC" w:rsidRPr="00D31651" w:rsidRDefault="00FB30EC" w:rsidP="00FB30EC">
            <w:pPr>
              <w:tabs>
                <w:tab w:val="left" w:pos="1350"/>
              </w:tabs>
              <w:rPr>
                <w:rFonts w:ascii="Arial" w:hAnsi="Arial" w:cs="Arial"/>
                <w:szCs w:val="20"/>
              </w:rPr>
            </w:pPr>
          </w:p>
        </w:tc>
      </w:tr>
      <w:tr w:rsidR="00FB30EC" w:rsidRPr="00D31651" w14:paraId="794BA797" w14:textId="77777777" w:rsidTr="00FB30EC">
        <w:tc>
          <w:tcPr>
            <w:tcW w:w="5637" w:type="dxa"/>
          </w:tcPr>
          <w:p w14:paraId="5FEBEF64" w14:textId="77777777" w:rsidR="00FB30EC" w:rsidRPr="00D31651" w:rsidRDefault="00FB30EC" w:rsidP="00FB30EC">
            <w:pPr>
              <w:tabs>
                <w:tab w:val="left" w:pos="1350"/>
              </w:tabs>
              <w:rPr>
                <w:rFonts w:ascii="Arial" w:hAnsi="Arial" w:cs="Arial"/>
                <w:szCs w:val="20"/>
              </w:rPr>
            </w:pPr>
          </w:p>
        </w:tc>
      </w:tr>
      <w:tr w:rsidR="00FB30EC" w:rsidRPr="00D31651" w14:paraId="706F6F01" w14:textId="77777777" w:rsidTr="00FB30EC">
        <w:tc>
          <w:tcPr>
            <w:tcW w:w="5637" w:type="dxa"/>
          </w:tcPr>
          <w:p w14:paraId="66694B02" w14:textId="77777777" w:rsidR="00FB30EC" w:rsidRPr="00D31651" w:rsidRDefault="00FB30EC" w:rsidP="00FB30EC">
            <w:pPr>
              <w:tabs>
                <w:tab w:val="left" w:pos="1350"/>
              </w:tabs>
              <w:rPr>
                <w:rFonts w:ascii="Arial" w:hAnsi="Arial" w:cs="Arial"/>
                <w:szCs w:val="20"/>
              </w:rPr>
            </w:pPr>
          </w:p>
        </w:tc>
      </w:tr>
      <w:tr w:rsidR="00FB30EC" w:rsidRPr="00D31651" w14:paraId="3E1E76F2" w14:textId="77777777" w:rsidTr="00FB30EC">
        <w:trPr>
          <w:trHeight w:val="80"/>
        </w:trPr>
        <w:tc>
          <w:tcPr>
            <w:tcW w:w="5637" w:type="dxa"/>
          </w:tcPr>
          <w:p w14:paraId="7E026D0D" w14:textId="77777777" w:rsidR="00FB30EC" w:rsidRPr="00D31651" w:rsidRDefault="00FB30EC" w:rsidP="00FB30EC">
            <w:pPr>
              <w:tabs>
                <w:tab w:val="left" w:pos="1350"/>
              </w:tabs>
              <w:rPr>
                <w:rFonts w:ascii="Arial" w:hAnsi="Arial" w:cs="Arial"/>
                <w:szCs w:val="20"/>
              </w:rPr>
            </w:pPr>
          </w:p>
        </w:tc>
      </w:tr>
    </w:tbl>
    <w:p w14:paraId="31C5F90F"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2F07172"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D3CD0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111A71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D4334F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46545A0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D0F68A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432FD1BF" w14:textId="77777777" w:rsidR="008E72E9" w:rsidRPr="007F4E77" w:rsidRDefault="008E72E9" w:rsidP="008E72E9">
      <w:pPr>
        <w:pStyle w:val="Heading1"/>
        <w:spacing w:after="0"/>
        <w:ind w:left="0"/>
        <w:rPr>
          <w:b w:val="0"/>
        </w:rPr>
      </w:pPr>
      <w:r w:rsidRPr="007F4E77">
        <w:rPr>
          <w:b w:val="0"/>
        </w:rPr>
        <w:t>Contact: Senior Information Governance Officer</w:t>
      </w:r>
    </w:p>
    <w:p w14:paraId="1C8E73DD" w14:textId="77777777" w:rsidR="008E72E9" w:rsidRPr="007F4E77" w:rsidRDefault="008E72E9" w:rsidP="008E72E9">
      <w:pPr>
        <w:pStyle w:val="Heading1"/>
        <w:spacing w:after="0"/>
        <w:ind w:left="0"/>
        <w:rPr>
          <w:b w:val="0"/>
        </w:rPr>
      </w:pPr>
      <w:r w:rsidRPr="007F4E77">
        <w:rPr>
          <w:b w:val="0"/>
        </w:rPr>
        <w:t>T 01924 306112</w:t>
      </w:r>
    </w:p>
    <w:p w14:paraId="1FFFB935"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3070EA84"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6E18FA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46503735" w14:textId="77777777" w:rsidR="00EB10B0" w:rsidRDefault="00EB10B0" w:rsidP="00B71FDF">
      <w:pPr>
        <w:rPr>
          <w:rFonts w:ascii="Arial" w:hAnsi="Arial" w:cs="Arial"/>
        </w:rPr>
      </w:pPr>
    </w:p>
    <w:p w14:paraId="0E62C1C0" w14:textId="77777777" w:rsidR="00EB10B0" w:rsidRDefault="00EB10B0" w:rsidP="0066165C">
      <w:pPr>
        <w:ind w:left="567"/>
        <w:rPr>
          <w:rFonts w:ascii="Arial" w:hAnsi="Arial" w:cs="Arial"/>
        </w:rPr>
      </w:pPr>
    </w:p>
    <w:p w14:paraId="7DAF9FE3"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595D00F" w14:textId="77777777" w:rsidR="00D14AB1" w:rsidRDefault="00D14AB1" w:rsidP="00D14AB1">
      <w:pPr>
        <w:rPr>
          <w:rFonts w:ascii="Arial" w:hAnsi="Arial" w:cs="Arial"/>
        </w:rPr>
      </w:pPr>
    </w:p>
    <w:p w14:paraId="6F5BAE61"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2B3DC4C3" w14:textId="77777777" w:rsidR="00FB182E" w:rsidRPr="007C0756" w:rsidRDefault="00FB182E" w:rsidP="00FB182E">
      <w:pPr>
        <w:rPr>
          <w:rFonts w:ascii="Arial" w:hAnsi="Arial" w:cs="Arial"/>
          <w:b/>
          <w:bCs/>
        </w:rPr>
      </w:pPr>
      <w:r w:rsidRPr="007C0756">
        <w:rPr>
          <w:rFonts w:ascii="Arial" w:hAnsi="Arial" w:cs="Arial"/>
          <w:b/>
          <w:bCs/>
        </w:rPr>
        <w:t xml:space="preserve">REF: </w:t>
      </w:r>
      <w:r w:rsidR="007C0756" w:rsidRPr="007C0756">
        <w:rPr>
          <w:rFonts w:ascii="Arial" w:hAnsi="Arial" w:cs="Arial"/>
          <w:b/>
          <w:bCs/>
        </w:rPr>
        <w:t>FOI 443</w:t>
      </w:r>
    </w:p>
    <w:p w14:paraId="7BB23AB0" w14:textId="77777777" w:rsidR="00D14AB1" w:rsidRPr="00D14AB1" w:rsidRDefault="00D14AB1" w:rsidP="00D14AB1">
      <w:pPr>
        <w:rPr>
          <w:rFonts w:ascii="Arial" w:hAnsi="Arial" w:cs="Arial"/>
          <w:b/>
          <w:bCs/>
        </w:rPr>
      </w:pPr>
    </w:p>
    <w:p w14:paraId="7F826792"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48CC5322" w14:textId="77777777" w:rsidR="00790AC8" w:rsidRPr="00D14AB1" w:rsidRDefault="00790AC8" w:rsidP="00D14AB1">
      <w:pPr>
        <w:rPr>
          <w:rFonts w:ascii="Arial" w:hAnsi="Arial" w:cs="Arial"/>
        </w:rPr>
      </w:pPr>
    </w:p>
    <w:p w14:paraId="619E2C5F"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0C191D5E" w14:textId="77777777" w:rsidR="00D14AB1" w:rsidRDefault="00D14AB1" w:rsidP="00D14AB1">
      <w:pPr>
        <w:rPr>
          <w:rFonts w:ascii="Arial" w:hAnsi="Arial" w:cs="Arial"/>
          <w:lang w:val="en-US"/>
        </w:rPr>
      </w:pPr>
    </w:p>
    <w:p w14:paraId="3A88655B" w14:textId="77777777" w:rsidR="001878C8" w:rsidRPr="001878C8" w:rsidRDefault="001878C8" w:rsidP="001878C8">
      <w:pPr>
        <w:rPr>
          <w:rFonts w:ascii="Arial" w:hAnsi="Arial" w:cs="Arial"/>
          <w:lang w:val="en-US"/>
        </w:rPr>
      </w:pPr>
      <w:r w:rsidRPr="001878C8">
        <w:rPr>
          <w:rFonts w:ascii="Arial" w:hAnsi="Arial" w:cs="Arial"/>
          <w:lang w:val="en-US"/>
        </w:rPr>
        <w:t>1. Approved / active provider list</w:t>
      </w:r>
    </w:p>
    <w:p w14:paraId="1DA53578" w14:textId="77777777" w:rsidR="001878C8" w:rsidRPr="001878C8" w:rsidRDefault="001878C8" w:rsidP="001878C8">
      <w:pPr>
        <w:rPr>
          <w:rFonts w:ascii="Arial" w:hAnsi="Arial" w:cs="Arial"/>
          <w:lang w:val="en-US"/>
        </w:rPr>
      </w:pPr>
      <w:r w:rsidRPr="001878C8">
        <w:rPr>
          <w:rFonts w:ascii="Arial" w:hAnsi="Arial" w:cs="Arial"/>
          <w:lang w:val="en-US"/>
        </w:rPr>
        <w:t>As at the date of this request, please provide a copy of any current internal list,</w:t>
      </w:r>
    </w:p>
    <w:p w14:paraId="6600F52A" w14:textId="77777777" w:rsidR="001878C8" w:rsidRPr="001878C8" w:rsidRDefault="001878C8" w:rsidP="001878C8">
      <w:pPr>
        <w:rPr>
          <w:rFonts w:ascii="Arial" w:hAnsi="Arial" w:cs="Arial"/>
          <w:lang w:val="en-US"/>
        </w:rPr>
      </w:pPr>
      <w:r w:rsidRPr="001878C8">
        <w:rPr>
          <w:rFonts w:ascii="Arial" w:hAnsi="Arial" w:cs="Arial"/>
          <w:lang w:val="en-US"/>
        </w:rPr>
        <w:t>framework, dynamic purchasing system, preferred/approved provider list or</w:t>
      </w:r>
    </w:p>
    <w:p w14:paraId="4DCA2B6B" w14:textId="77777777" w:rsidR="001878C8" w:rsidRPr="001878C8" w:rsidRDefault="001878C8" w:rsidP="001878C8">
      <w:pPr>
        <w:rPr>
          <w:rFonts w:ascii="Arial" w:hAnsi="Arial" w:cs="Arial"/>
          <w:lang w:val="en-US"/>
        </w:rPr>
      </w:pPr>
      <w:r w:rsidRPr="001878C8">
        <w:rPr>
          <w:rFonts w:ascii="Arial" w:hAnsi="Arial" w:cs="Arial"/>
          <w:lang w:val="en-US"/>
        </w:rPr>
        <w:t>similar document used by the council for placing children and young people in:</w:t>
      </w:r>
    </w:p>
    <w:p w14:paraId="5FF07592" w14:textId="77777777" w:rsidR="001878C8" w:rsidRDefault="001878C8" w:rsidP="001878C8">
      <w:pPr>
        <w:rPr>
          <w:rFonts w:ascii="Arial" w:hAnsi="Arial" w:cs="Arial"/>
          <w:lang w:val="en-US"/>
        </w:rPr>
      </w:pPr>
    </w:p>
    <w:p w14:paraId="26DB49BE" w14:textId="77777777" w:rsidR="001878C8" w:rsidRPr="001878C8" w:rsidRDefault="001878C8" w:rsidP="001878C8">
      <w:pPr>
        <w:rPr>
          <w:rFonts w:ascii="Arial" w:hAnsi="Arial" w:cs="Arial"/>
          <w:lang w:val="en-US"/>
        </w:rPr>
      </w:pPr>
      <w:r w:rsidRPr="001878C8">
        <w:rPr>
          <w:rFonts w:ascii="Arial" w:hAnsi="Arial" w:cs="Arial"/>
          <w:lang w:val="en-US"/>
        </w:rPr>
        <w:t>a) residential children’s homes;</w:t>
      </w:r>
    </w:p>
    <w:p w14:paraId="45A8C07C" w14:textId="77777777" w:rsidR="001878C8" w:rsidRDefault="001878C8" w:rsidP="001878C8">
      <w:pPr>
        <w:rPr>
          <w:rFonts w:ascii="Arial" w:hAnsi="Arial" w:cs="Arial"/>
          <w:lang w:val="en-US"/>
        </w:rPr>
      </w:pPr>
      <w:r w:rsidRPr="001878C8">
        <w:rPr>
          <w:rFonts w:ascii="Arial" w:hAnsi="Arial" w:cs="Arial"/>
          <w:lang w:val="en-US"/>
        </w:rPr>
        <w:t xml:space="preserve"> </w:t>
      </w:r>
    </w:p>
    <w:p w14:paraId="176A789F" w14:textId="525C1760" w:rsidR="00B601F1" w:rsidRPr="00503185" w:rsidRDefault="00503185" w:rsidP="001878C8">
      <w:pPr>
        <w:rPr>
          <w:rFonts w:ascii="Arial" w:hAnsi="Arial" w:cs="Arial"/>
          <w:color w:val="0070C0"/>
          <w:lang w:val="en-US"/>
        </w:rPr>
      </w:pPr>
      <w:r w:rsidRPr="00503185">
        <w:rPr>
          <w:rFonts w:ascii="Arial" w:hAnsi="Arial" w:cs="Arial"/>
          <w:color w:val="0070C0"/>
          <w:lang w:val="en-US"/>
        </w:rPr>
        <w:t xml:space="preserve">Please see attached CSV document. </w:t>
      </w:r>
      <w:r w:rsidR="00813385">
        <w:rPr>
          <w:rFonts w:ascii="Arial" w:hAnsi="Arial" w:cs="Arial"/>
          <w:color w:val="0070C0"/>
          <w:lang w:val="en-US"/>
        </w:rPr>
        <w:t xml:space="preserve">- </w:t>
      </w:r>
      <w:r w:rsidR="003E2370">
        <w:rPr>
          <w:rFonts w:ascii="Arial" w:hAnsi="Arial" w:cs="Arial"/>
          <w:color w:val="0070C0"/>
          <w:lang w:val="en-US"/>
        </w:rPr>
        <w:t xml:space="preserve">Information provided relates to </w:t>
      </w:r>
      <w:r w:rsidR="00AA63A0">
        <w:rPr>
          <w:rFonts w:ascii="Arial" w:hAnsi="Arial" w:cs="Arial"/>
          <w:color w:val="0070C0"/>
          <w:lang w:val="en-US"/>
        </w:rPr>
        <w:t>2025/2026 spend</w:t>
      </w:r>
    </w:p>
    <w:p w14:paraId="162C787C" w14:textId="77777777" w:rsidR="00503185" w:rsidRPr="00503185" w:rsidRDefault="00503185" w:rsidP="001878C8">
      <w:pPr>
        <w:rPr>
          <w:rFonts w:ascii="Arial" w:hAnsi="Arial" w:cs="Arial"/>
          <w:color w:val="0070C0"/>
          <w:lang w:val="en-US"/>
        </w:rPr>
      </w:pPr>
    </w:p>
    <w:p w14:paraId="7F933AA6" w14:textId="79C42C0E" w:rsidR="00503185" w:rsidRDefault="00503185" w:rsidP="00503185">
      <w:pPr>
        <w:rPr>
          <w:rFonts w:ascii="Arial" w:hAnsi="Arial" w:cs="Arial"/>
          <w:color w:val="0070C0"/>
        </w:rPr>
      </w:pPr>
      <w:r w:rsidRPr="00503185">
        <w:rPr>
          <w:rFonts w:ascii="Arial" w:hAnsi="Arial" w:cs="Arial"/>
          <w:color w:val="0070C0"/>
          <w:lang w:val="en-US"/>
        </w:rPr>
        <w:t xml:space="preserve">Please Note: </w:t>
      </w:r>
      <w:r w:rsidRPr="00503185">
        <w:rPr>
          <w:rFonts w:ascii="Arial" w:hAnsi="Arial" w:cs="Arial"/>
          <w:color w:val="0070C0"/>
        </w:rPr>
        <w:t xml:space="preserve">The entries with a spend figure but no children figures </w:t>
      </w:r>
      <w:r w:rsidR="003E2370" w:rsidRPr="00503185">
        <w:rPr>
          <w:rFonts w:ascii="Arial" w:hAnsi="Arial" w:cs="Arial"/>
          <w:color w:val="0070C0"/>
        </w:rPr>
        <w:t>represent</w:t>
      </w:r>
      <w:r w:rsidRPr="00503185">
        <w:rPr>
          <w:rFonts w:ascii="Arial" w:hAnsi="Arial" w:cs="Arial"/>
          <w:color w:val="0070C0"/>
        </w:rPr>
        <w:t xml:space="preserve"> occasions where a child had been placed there </w:t>
      </w:r>
      <w:r w:rsidR="00AA63A0">
        <w:rPr>
          <w:rFonts w:ascii="Arial" w:hAnsi="Arial" w:cs="Arial"/>
          <w:color w:val="0070C0"/>
        </w:rPr>
        <w:t>within the 2025/2026</w:t>
      </w:r>
      <w:r w:rsidR="003E2370" w:rsidRPr="00503185">
        <w:rPr>
          <w:rFonts w:ascii="Arial" w:hAnsi="Arial" w:cs="Arial"/>
          <w:color w:val="0070C0"/>
        </w:rPr>
        <w:t xml:space="preserve"> </w:t>
      </w:r>
      <w:r w:rsidR="00AA63A0">
        <w:rPr>
          <w:rFonts w:ascii="Arial" w:hAnsi="Arial" w:cs="Arial"/>
          <w:color w:val="0070C0"/>
        </w:rPr>
        <w:t xml:space="preserve">spend </w:t>
      </w:r>
      <w:r w:rsidR="003E2370" w:rsidRPr="00503185">
        <w:rPr>
          <w:rFonts w:ascii="Arial" w:hAnsi="Arial" w:cs="Arial"/>
          <w:color w:val="0070C0"/>
        </w:rPr>
        <w:t>but</w:t>
      </w:r>
      <w:r w:rsidRPr="00503185">
        <w:rPr>
          <w:rFonts w:ascii="Arial" w:hAnsi="Arial" w:cs="Arial"/>
          <w:color w:val="0070C0"/>
        </w:rPr>
        <w:t xml:space="preserve"> are not placed there now. </w:t>
      </w:r>
    </w:p>
    <w:p w14:paraId="16DE545F" w14:textId="77777777" w:rsidR="003E2370" w:rsidRDefault="003E2370" w:rsidP="00503185">
      <w:pPr>
        <w:rPr>
          <w:rFonts w:ascii="Arial" w:hAnsi="Arial" w:cs="Arial"/>
          <w:color w:val="0070C0"/>
        </w:rPr>
      </w:pPr>
    </w:p>
    <w:p w14:paraId="3C2B52FE" w14:textId="425BFB5C" w:rsidR="003E2370" w:rsidRPr="00503185" w:rsidRDefault="003E2370" w:rsidP="00503185">
      <w:pPr>
        <w:rPr>
          <w:rFonts w:ascii="Arial" w:hAnsi="Arial" w:cs="Arial"/>
          <w:color w:val="0070C0"/>
        </w:rPr>
      </w:pPr>
      <w:r>
        <w:rPr>
          <w:rFonts w:ascii="Arial" w:hAnsi="Arial" w:cs="Arial"/>
          <w:color w:val="0070C0"/>
        </w:rPr>
        <w:t>Also, for the entries where</w:t>
      </w:r>
      <w:r w:rsidRPr="003E2370">
        <w:rPr>
          <w:rFonts w:ascii="Arial" w:hAnsi="Arial" w:cs="Arial"/>
          <w:color w:val="0070C0"/>
        </w:rPr>
        <w:t xml:space="preserve"> the</w:t>
      </w:r>
      <w:r>
        <w:rPr>
          <w:rFonts w:ascii="Arial" w:hAnsi="Arial" w:cs="Arial"/>
          <w:color w:val="0070C0"/>
        </w:rPr>
        <w:t xml:space="preserve">re are </w:t>
      </w:r>
      <w:r w:rsidRPr="003E2370">
        <w:rPr>
          <w:rFonts w:ascii="Arial" w:hAnsi="Arial" w:cs="Arial"/>
          <w:color w:val="0070C0"/>
        </w:rPr>
        <w:t>Children placed but no amount visible</w:t>
      </w:r>
      <w:r>
        <w:rPr>
          <w:rFonts w:ascii="Arial" w:hAnsi="Arial" w:cs="Arial"/>
          <w:color w:val="0070C0"/>
        </w:rPr>
        <w:t xml:space="preserve"> this where children have been placed after </w:t>
      </w:r>
      <w:r w:rsidR="009912ED">
        <w:rPr>
          <w:rFonts w:ascii="Arial" w:hAnsi="Arial" w:cs="Arial"/>
          <w:color w:val="0070C0"/>
        </w:rPr>
        <w:t xml:space="preserve">the </w:t>
      </w:r>
      <w:r w:rsidR="00AA63A0">
        <w:rPr>
          <w:rFonts w:ascii="Arial" w:hAnsi="Arial" w:cs="Arial"/>
          <w:color w:val="0070C0"/>
        </w:rPr>
        <w:t>2025/2026 spend</w:t>
      </w:r>
      <w:r w:rsidR="009912ED">
        <w:rPr>
          <w:rFonts w:ascii="Arial" w:hAnsi="Arial" w:cs="Arial"/>
          <w:color w:val="0070C0"/>
        </w:rPr>
        <w:t>ing</w:t>
      </w:r>
      <w:r w:rsidR="00AA63A0">
        <w:rPr>
          <w:rFonts w:ascii="Arial" w:hAnsi="Arial" w:cs="Arial"/>
          <w:color w:val="0070C0"/>
        </w:rPr>
        <w:t>.</w:t>
      </w:r>
    </w:p>
    <w:p w14:paraId="1E2BD6D6" w14:textId="77777777" w:rsidR="00503185" w:rsidRPr="001878C8" w:rsidRDefault="00503185" w:rsidP="001878C8">
      <w:pPr>
        <w:rPr>
          <w:rFonts w:ascii="Arial" w:hAnsi="Arial" w:cs="Arial"/>
          <w:lang w:val="en-US"/>
        </w:rPr>
      </w:pPr>
    </w:p>
    <w:p w14:paraId="75ED334E" w14:textId="77777777" w:rsidR="001878C8" w:rsidRPr="001878C8" w:rsidRDefault="001878C8" w:rsidP="001878C8">
      <w:pPr>
        <w:rPr>
          <w:rFonts w:ascii="Arial" w:hAnsi="Arial" w:cs="Arial"/>
          <w:lang w:val="en-US"/>
        </w:rPr>
      </w:pPr>
      <w:r w:rsidRPr="001878C8">
        <w:rPr>
          <w:rFonts w:ascii="Arial" w:hAnsi="Arial" w:cs="Arial"/>
          <w:lang w:val="en-US"/>
        </w:rPr>
        <w:t>b) other residential placements for looked-after children and care leavers</w:t>
      </w:r>
    </w:p>
    <w:p w14:paraId="27D62482" w14:textId="77777777" w:rsidR="001878C8" w:rsidRPr="001878C8" w:rsidRDefault="001878C8" w:rsidP="001878C8">
      <w:pPr>
        <w:rPr>
          <w:rFonts w:ascii="Arial" w:hAnsi="Arial" w:cs="Arial"/>
          <w:lang w:val="en-US"/>
        </w:rPr>
      </w:pPr>
      <w:r w:rsidRPr="001878C8">
        <w:rPr>
          <w:rFonts w:ascii="Arial" w:hAnsi="Arial" w:cs="Arial"/>
          <w:lang w:val="en-US"/>
        </w:rPr>
        <w:t>(including, if held, semi-independent or supported accommodation).</w:t>
      </w:r>
    </w:p>
    <w:p w14:paraId="5D435BBA" w14:textId="77777777" w:rsidR="001878C8" w:rsidRPr="00503185" w:rsidRDefault="001878C8" w:rsidP="001878C8">
      <w:pPr>
        <w:rPr>
          <w:rFonts w:ascii="Arial" w:hAnsi="Arial" w:cs="Arial"/>
          <w:color w:val="0070C0"/>
          <w:lang w:val="en-US"/>
        </w:rPr>
      </w:pPr>
    </w:p>
    <w:p w14:paraId="2B17DD20" w14:textId="77777777" w:rsidR="00AA63A0" w:rsidRPr="00503185" w:rsidRDefault="00AA63A0" w:rsidP="00AA63A0">
      <w:pPr>
        <w:rPr>
          <w:rFonts w:ascii="Arial" w:hAnsi="Arial" w:cs="Arial"/>
          <w:color w:val="0070C0"/>
          <w:lang w:val="en-US"/>
        </w:rPr>
      </w:pPr>
      <w:r w:rsidRPr="00503185">
        <w:rPr>
          <w:rFonts w:ascii="Arial" w:hAnsi="Arial" w:cs="Arial"/>
          <w:color w:val="0070C0"/>
          <w:lang w:val="en-US"/>
        </w:rPr>
        <w:t xml:space="preserve">Please see attached CSV document. </w:t>
      </w:r>
      <w:r>
        <w:rPr>
          <w:rFonts w:ascii="Arial" w:hAnsi="Arial" w:cs="Arial"/>
          <w:color w:val="0070C0"/>
          <w:lang w:val="en-US"/>
        </w:rPr>
        <w:t>- Information provided relates to 2025/2026 spend</w:t>
      </w:r>
    </w:p>
    <w:p w14:paraId="600CF7AF" w14:textId="77777777" w:rsidR="001878C8" w:rsidRPr="001878C8" w:rsidRDefault="001878C8" w:rsidP="001878C8">
      <w:pPr>
        <w:rPr>
          <w:rFonts w:ascii="Arial" w:hAnsi="Arial" w:cs="Arial"/>
          <w:lang w:val="en-US"/>
        </w:rPr>
      </w:pPr>
    </w:p>
    <w:p w14:paraId="6C86CCEA" w14:textId="77777777" w:rsidR="001878C8" w:rsidRPr="001878C8" w:rsidRDefault="001878C8" w:rsidP="001878C8">
      <w:pPr>
        <w:rPr>
          <w:rFonts w:ascii="Arial" w:hAnsi="Arial" w:cs="Arial"/>
          <w:lang w:val="en-US"/>
        </w:rPr>
      </w:pPr>
      <w:r w:rsidRPr="001878C8">
        <w:rPr>
          <w:rFonts w:ascii="Arial" w:hAnsi="Arial" w:cs="Arial"/>
          <w:lang w:val="en-US"/>
        </w:rPr>
        <w:t>2. Number of children currently placed with each provider</w:t>
      </w:r>
    </w:p>
    <w:p w14:paraId="0A700CC5" w14:textId="77777777" w:rsidR="001878C8" w:rsidRPr="001878C8" w:rsidRDefault="001878C8" w:rsidP="001878C8">
      <w:pPr>
        <w:rPr>
          <w:rFonts w:ascii="Arial" w:hAnsi="Arial" w:cs="Arial"/>
          <w:lang w:val="en-US"/>
        </w:rPr>
      </w:pPr>
      <w:r w:rsidRPr="001878C8">
        <w:rPr>
          <w:rFonts w:ascii="Arial" w:hAnsi="Arial" w:cs="Arial"/>
          <w:lang w:val="en-US"/>
        </w:rPr>
        <w:t>As at the date of this request, please state, for each private or independent</w:t>
      </w:r>
    </w:p>
    <w:p w14:paraId="07A69A71" w14:textId="77777777" w:rsidR="001878C8" w:rsidRPr="001878C8" w:rsidRDefault="001878C8" w:rsidP="001878C8">
      <w:pPr>
        <w:rPr>
          <w:rFonts w:ascii="Arial" w:hAnsi="Arial" w:cs="Arial"/>
          <w:lang w:val="en-US"/>
        </w:rPr>
      </w:pPr>
      <w:r w:rsidRPr="001878C8">
        <w:rPr>
          <w:rFonts w:ascii="Arial" w:hAnsi="Arial" w:cs="Arial"/>
          <w:lang w:val="en-US"/>
        </w:rPr>
        <w:t>provider on that list, the number of children and young people the council</w:t>
      </w:r>
    </w:p>
    <w:p w14:paraId="1D7F8F5C" w14:textId="77777777" w:rsidR="001878C8" w:rsidRPr="001878C8" w:rsidRDefault="001878C8" w:rsidP="001878C8">
      <w:pPr>
        <w:rPr>
          <w:rFonts w:ascii="Arial" w:hAnsi="Arial" w:cs="Arial"/>
          <w:lang w:val="en-US"/>
        </w:rPr>
      </w:pPr>
      <w:r w:rsidRPr="001878C8">
        <w:rPr>
          <w:rFonts w:ascii="Arial" w:hAnsi="Arial" w:cs="Arial"/>
          <w:lang w:val="en-US"/>
        </w:rPr>
        <w:t>currently has placed with that provider (a simple headcount, not identifiable</w:t>
      </w:r>
    </w:p>
    <w:p w14:paraId="41AB79A3" w14:textId="77777777" w:rsidR="001878C8" w:rsidRPr="001878C8" w:rsidRDefault="001878C8" w:rsidP="001878C8">
      <w:pPr>
        <w:rPr>
          <w:rFonts w:ascii="Arial" w:hAnsi="Arial" w:cs="Arial"/>
          <w:lang w:val="en-US"/>
        </w:rPr>
      </w:pPr>
      <w:r w:rsidRPr="001878C8">
        <w:rPr>
          <w:rFonts w:ascii="Arial" w:hAnsi="Arial" w:cs="Arial"/>
          <w:lang w:val="en-US"/>
        </w:rPr>
        <w:t>information).</w:t>
      </w:r>
    </w:p>
    <w:p w14:paraId="6A664B69" w14:textId="77777777" w:rsidR="001878C8" w:rsidRDefault="001878C8" w:rsidP="001878C8">
      <w:pPr>
        <w:rPr>
          <w:rFonts w:ascii="Arial" w:hAnsi="Arial" w:cs="Arial"/>
          <w:lang w:val="en-US"/>
        </w:rPr>
      </w:pPr>
      <w:r w:rsidRPr="001878C8">
        <w:rPr>
          <w:rFonts w:ascii="Arial" w:hAnsi="Arial" w:cs="Arial"/>
          <w:lang w:val="en-US"/>
        </w:rPr>
        <w:t xml:space="preserve">  </w:t>
      </w:r>
    </w:p>
    <w:p w14:paraId="2F7C5FE3" w14:textId="77777777" w:rsidR="00AA63A0" w:rsidRPr="00503185" w:rsidRDefault="00AA63A0" w:rsidP="00AA63A0">
      <w:pPr>
        <w:rPr>
          <w:rFonts w:ascii="Arial" w:hAnsi="Arial" w:cs="Arial"/>
          <w:color w:val="0070C0"/>
          <w:lang w:val="en-US"/>
        </w:rPr>
      </w:pPr>
      <w:r w:rsidRPr="00503185">
        <w:rPr>
          <w:rFonts w:ascii="Arial" w:hAnsi="Arial" w:cs="Arial"/>
          <w:color w:val="0070C0"/>
          <w:lang w:val="en-US"/>
        </w:rPr>
        <w:t xml:space="preserve">Please see attached CSV document. </w:t>
      </w:r>
      <w:r>
        <w:rPr>
          <w:rFonts w:ascii="Arial" w:hAnsi="Arial" w:cs="Arial"/>
          <w:color w:val="0070C0"/>
          <w:lang w:val="en-US"/>
        </w:rPr>
        <w:t>- Information provided relates to 2025/2026 spend</w:t>
      </w:r>
    </w:p>
    <w:p w14:paraId="606DDFB8" w14:textId="77777777" w:rsidR="00503185" w:rsidRPr="00503185" w:rsidRDefault="00503185" w:rsidP="001878C8">
      <w:pPr>
        <w:rPr>
          <w:rFonts w:ascii="Arial" w:hAnsi="Arial" w:cs="Arial"/>
          <w:color w:val="0070C0"/>
          <w:lang w:val="en-US"/>
        </w:rPr>
      </w:pPr>
    </w:p>
    <w:p w14:paraId="3D44D574" w14:textId="77777777" w:rsidR="001878C8" w:rsidRPr="001878C8" w:rsidRDefault="001878C8" w:rsidP="001878C8">
      <w:pPr>
        <w:rPr>
          <w:rFonts w:ascii="Arial" w:hAnsi="Arial" w:cs="Arial"/>
          <w:lang w:val="en-US"/>
        </w:rPr>
      </w:pPr>
      <w:r w:rsidRPr="001878C8">
        <w:rPr>
          <w:rFonts w:ascii="Arial" w:hAnsi="Arial" w:cs="Arial"/>
          <w:lang w:val="en-US"/>
        </w:rPr>
        <w:t>3. Spend with each provider – last 12 months</w:t>
      </w:r>
    </w:p>
    <w:p w14:paraId="14BD9198" w14:textId="77777777" w:rsidR="001878C8" w:rsidRPr="001878C8" w:rsidRDefault="001878C8" w:rsidP="001878C8">
      <w:pPr>
        <w:rPr>
          <w:rFonts w:ascii="Arial" w:hAnsi="Arial" w:cs="Arial"/>
          <w:lang w:val="en-US"/>
        </w:rPr>
      </w:pPr>
      <w:r w:rsidRPr="001878C8">
        <w:rPr>
          <w:rFonts w:ascii="Arial" w:hAnsi="Arial" w:cs="Arial"/>
          <w:lang w:val="en-US"/>
        </w:rPr>
        <w:t>For the most recent 12-month period for which figures are available, please</w:t>
      </w:r>
    </w:p>
    <w:p w14:paraId="47872E83" w14:textId="77777777" w:rsidR="001878C8" w:rsidRPr="001878C8" w:rsidRDefault="001878C8" w:rsidP="001878C8">
      <w:pPr>
        <w:rPr>
          <w:rFonts w:ascii="Arial" w:hAnsi="Arial" w:cs="Arial"/>
          <w:lang w:val="en-US"/>
        </w:rPr>
      </w:pPr>
      <w:r w:rsidRPr="001878C8">
        <w:rPr>
          <w:rFonts w:ascii="Arial" w:hAnsi="Arial" w:cs="Arial"/>
          <w:lang w:val="en-US"/>
        </w:rPr>
        <w:t>provide, for each private or independent provider on that list:</w:t>
      </w:r>
    </w:p>
    <w:p w14:paraId="28103D92" w14:textId="77777777" w:rsidR="001878C8" w:rsidRPr="001878C8" w:rsidRDefault="001878C8" w:rsidP="001878C8">
      <w:pPr>
        <w:rPr>
          <w:rFonts w:ascii="Arial" w:hAnsi="Arial" w:cs="Arial"/>
          <w:lang w:val="en-US"/>
        </w:rPr>
      </w:pPr>
      <w:r w:rsidRPr="001878C8">
        <w:rPr>
          <w:rFonts w:ascii="Arial" w:hAnsi="Arial" w:cs="Arial"/>
          <w:lang w:val="en-US"/>
        </w:rPr>
        <w:t xml:space="preserve">a) the </w:t>
      </w:r>
      <w:proofErr w:type="gramStart"/>
      <w:r w:rsidRPr="001878C8">
        <w:rPr>
          <w:rFonts w:ascii="Arial" w:hAnsi="Arial" w:cs="Arial"/>
          <w:lang w:val="en-US"/>
        </w:rPr>
        <w:t>provider</w:t>
      </w:r>
      <w:proofErr w:type="gramEnd"/>
      <w:r w:rsidRPr="001878C8">
        <w:rPr>
          <w:rFonts w:ascii="Arial" w:hAnsi="Arial" w:cs="Arial"/>
          <w:lang w:val="en-US"/>
        </w:rPr>
        <w:t xml:space="preserve"> name; and</w:t>
      </w:r>
    </w:p>
    <w:p w14:paraId="1216C5AF" w14:textId="77777777" w:rsidR="001878C8" w:rsidRPr="001878C8" w:rsidRDefault="001878C8" w:rsidP="001878C8">
      <w:pPr>
        <w:rPr>
          <w:rFonts w:ascii="Arial" w:hAnsi="Arial" w:cs="Arial"/>
          <w:lang w:val="en-US"/>
        </w:rPr>
      </w:pPr>
      <w:r w:rsidRPr="001878C8">
        <w:rPr>
          <w:rFonts w:ascii="Arial" w:hAnsi="Arial" w:cs="Arial"/>
          <w:lang w:val="en-US"/>
        </w:rPr>
        <w:t>b) the total gross amount paid by the council for residential placements of</w:t>
      </w:r>
    </w:p>
    <w:p w14:paraId="0EAA9488" w14:textId="77777777" w:rsidR="00D14AB1" w:rsidRDefault="001878C8" w:rsidP="001878C8">
      <w:pPr>
        <w:rPr>
          <w:rFonts w:ascii="Arial" w:hAnsi="Arial" w:cs="Arial"/>
          <w:lang w:val="en-US"/>
        </w:rPr>
      </w:pPr>
      <w:r w:rsidRPr="001878C8">
        <w:rPr>
          <w:rFonts w:ascii="Arial" w:hAnsi="Arial" w:cs="Arial"/>
          <w:lang w:val="en-US"/>
        </w:rPr>
        <w:t>children and young people with that provider in that 12-month period.</w:t>
      </w:r>
      <w:r w:rsidR="007C0756">
        <w:rPr>
          <w:rFonts w:ascii="Arial" w:hAnsi="Arial" w:cs="Arial"/>
          <w:lang w:val="en-US"/>
        </w:rPr>
        <w:t xml:space="preserve"> </w:t>
      </w:r>
    </w:p>
    <w:p w14:paraId="4110E399" w14:textId="77777777" w:rsidR="00460384" w:rsidRDefault="00460384" w:rsidP="00460384">
      <w:pPr>
        <w:rPr>
          <w:rFonts w:ascii="Arial" w:hAnsi="Arial" w:cs="Arial"/>
          <w:color w:val="0070C0"/>
          <w:lang w:val="en-US"/>
        </w:rPr>
      </w:pPr>
    </w:p>
    <w:p w14:paraId="6FC27847" w14:textId="77777777" w:rsidR="00AA63A0" w:rsidRPr="00503185" w:rsidRDefault="00AA63A0" w:rsidP="00AA63A0">
      <w:pPr>
        <w:rPr>
          <w:rFonts w:ascii="Arial" w:hAnsi="Arial" w:cs="Arial"/>
          <w:color w:val="0070C0"/>
          <w:lang w:val="en-US"/>
        </w:rPr>
      </w:pPr>
      <w:r w:rsidRPr="00503185">
        <w:rPr>
          <w:rFonts w:ascii="Arial" w:hAnsi="Arial" w:cs="Arial"/>
          <w:color w:val="0070C0"/>
          <w:lang w:val="en-US"/>
        </w:rPr>
        <w:t xml:space="preserve">Please see attached CSV document. </w:t>
      </w:r>
      <w:r>
        <w:rPr>
          <w:rFonts w:ascii="Arial" w:hAnsi="Arial" w:cs="Arial"/>
          <w:color w:val="0070C0"/>
          <w:lang w:val="en-US"/>
        </w:rPr>
        <w:t>- Information provided relates to 2025/2026 spend</w:t>
      </w:r>
    </w:p>
    <w:p w14:paraId="3020D6AF" w14:textId="77777777" w:rsidR="007C0756" w:rsidRPr="00503185" w:rsidRDefault="007C0756" w:rsidP="001878C8">
      <w:pPr>
        <w:rPr>
          <w:rFonts w:ascii="Arial" w:hAnsi="Arial" w:cs="Arial"/>
          <w:color w:val="0070C0"/>
          <w:lang w:val="en-US"/>
        </w:rPr>
      </w:pPr>
    </w:p>
    <w:p w14:paraId="76D8D502" w14:textId="77777777" w:rsidR="00460384" w:rsidRPr="00503185" w:rsidRDefault="00460384" w:rsidP="001878C8">
      <w:pPr>
        <w:rPr>
          <w:rFonts w:ascii="Arial" w:hAnsi="Arial" w:cs="Arial"/>
          <w:b/>
          <w:bCs/>
          <w:color w:val="0070C0"/>
          <w:u w:val="single"/>
          <w:lang w:val="en-US"/>
        </w:rPr>
      </w:pPr>
      <w:r w:rsidRPr="00503185">
        <w:rPr>
          <w:rFonts w:ascii="Arial" w:hAnsi="Arial" w:cs="Arial"/>
          <w:b/>
          <w:bCs/>
          <w:color w:val="0070C0"/>
          <w:u w:val="single"/>
          <w:lang w:val="en-US"/>
        </w:rPr>
        <w:t>Section 40 (2): Personal Data</w:t>
      </w:r>
    </w:p>
    <w:p w14:paraId="77709AF8" w14:textId="77777777" w:rsidR="00460384" w:rsidRPr="00503185" w:rsidRDefault="00460384" w:rsidP="001878C8">
      <w:pPr>
        <w:rPr>
          <w:rFonts w:ascii="Arial" w:hAnsi="Arial" w:cs="Arial"/>
          <w:color w:val="0070C0"/>
          <w:lang w:val="en-US"/>
        </w:rPr>
      </w:pPr>
    </w:p>
    <w:p w14:paraId="35F61601" w14:textId="77777777" w:rsidR="00460384" w:rsidRPr="00503185" w:rsidRDefault="00460384" w:rsidP="00460384">
      <w:pPr>
        <w:rPr>
          <w:rFonts w:ascii="Arial" w:eastAsia="Arial" w:hAnsi="Arial" w:cs="Arial"/>
          <w:color w:val="0070C0"/>
        </w:rPr>
      </w:pPr>
      <w:r w:rsidRPr="00503185">
        <w:rPr>
          <w:rFonts w:ascii="Arial" w:eastAsia="Arial" w:hAnsi="Arial" w:cs="Arial"/>
          <w:color w:val="0070C0"/>
        </w:rPr>
        <w:t xml:space="preserve">I can confirm that we hold the information you require. However, we are unable to disclose </w:t>
      </w:r>
      <w:r w:rsidR="003F0928" w:rsidRPr="00503185">
        <w:rPr>
          <w:rFonts w:ascii="Arial" w:eastAsia="Arial" w:hAnsi="Arial" w:cs="Arial"/>
          <w:color w:val="0070C0"/>
        </w:rPr>
        <w:t xml:space="preserve">some of </w:t>
      </w:r>
      <w:r w:rsidRPr="00503185">
        <w:rPr>
          <w:rFonts w:ascii="Arial" w:eastAsia="Arial" w:hAnsi="Arial" w:cs="Arial"/>
          <w:color w:val="0070C0"/>
        </w:rPr>
        <w:t xml:space="preserve">the requested information by virtue of section 40(2) of the Freedom of Information Act which relates to personal information of a third party.  The data has been suppressed where the number of individuals is fewer than five, in line with standard disclosure control practices. Although the information does not directly identify individuals, the combination of small numbers, provider-level data, and local knowledge could lead to the identification of individual children. </w:t>
      </w:r>
    </w:p>
    <w:p w14:paraId="3CB6EC38" w14:textId="77777777" w:rsidR="00460384" w:rsidRPr="00503185" w:rsidRDefault="00460384" w:rsidP="00460384">
      <w:pPr>
        <w:rPr>
          <w:rFonts w:ascii="Arial" w:eastAsia="Arial" w:hAnsi="Arial" w:cs="Arial"/>
          <w:color w:val="0070C0"/>
        </w:rPr>
      </w:pPr>
    </w:p>
    <w:p w14:paraId="5091019A" w14:textId="77777777" w:rsidR="00460384" w:rsidRPr="00503185" w:rsidRDefault="00460384" w:rsidP="00460384">
      <w:pPr>
        <w:rPr>
          <w:color w:val="0070C0"/>
        </w:rPr>
      </w:pPr>
      <w:r w:rsidRPr="00503185">
        <w:rPr>
          <w:rFonts w:ascii="Arial" w:eastAsia="Arial" w:hAnsi="Arial" w:cs="Arial"/>
          <w:color w:val="0070C0"/>
        </w:rPr>
        <w:t xml:space="preserve">This exemption applies because disclosing data where the number of individuals is fewer than five could lead to the identification of individuals, either directly or indirectly, particularly when combined with other publicly available information.  </w:t>
      </w:r>
    </w:p>
    <w:p w14:paraId="65F741F1" w14:textId="77777777" w:rsidR="00460384" w:rsidRPr="00503185" w:rsidRDefault="00460384" w:rsidP="00460384">
      <w:pPr>
        <w:rPr>
          <w:color w:val="0070C0"/>
        </w:rPr>
      </w:pPr>
      <w:r w:rsidRPr="00503185">
        <w:rPr>
          <w:rFonts w:ascii="Arial" w:eastAsia="Arial" w:hAnsi="Arial" w:cs="Arial"/>
          <w:color w:val="0070C0"/>
        </w:rPr>
        <w:t xml:space="preserve"> </w:t>
      </w:r>
    </w:p>
    <w:p w14:paraId="59A9A1F3" w14:textId="77777777" w:rsidR="00460384" w:rsidRPr="00503185" w:rsidRDefault="00460384" w:rsidP="00460384">
      <w:pPr>
        <w:rPr>
          <w:color w:val="0070C0"/>
        </w:rPr>
      </w:pPr>
      <w:r w:rsidRPr="00503185">
        <w:rPr>
          <w:rFonts w:ascii="Arial" w:eastAsia="Arial" w:hAnsi="Arial" w:cs="Arial"/>
          <w:color w:val="0070C0"/>
        </w:rPr>
        <w:t>In such situations involving the personal data of third parties, public authorities must consider whether disclosing it would breach the data protection principles. In this instance we believe that disclosure would breach the first data protection principle, which states that personal data must be processed fairly and lawfully, as disclosure could have a negative effect on the party/</w:t>
      </w:r>
      <w:proofErr w:type="spellStart"/>
      <w:r w:rsidRPr="00503185">
        <w:rPr>
          <w:rFonts w:ascii="Arial" w:eastAsia="Arial" w:hAnsi="Arial" w:cs="Arial"/>
          <w:color w:val="0070C0"/>
        </w:rPr>
        <w:t>ies</w:t>
      </w:r>
      <w:proofErr w:type="spellEnd"/>
      <w:r w:rsidRPr="00503185">
        <w:rPr>
          <w:rFonts w:ascii="Arial" w:eastAsia="Arial" w:hAnsi="Arial" w:cs="Arial"/>
          <w:color w:val="0070C0"/>
        </w:rPr>
        <w:t xml:space="preserve"> concerned. </w:t>
      </w:r>
    </w:p>
    <w:p w14:paraId="5BB6DA97" w14:textId="77777777" w:rsidR="00460384" w:rsidRPr="00503185" w:rsidRDefault="00460384" w:rsidP="00460384">
      <w:pPr>
        <w:rPr>
          <w:rFonts w:ascii="Arial" w:eastAsia="Arial" w:hAnsi="Arial" w:cs="Arial"/>
          <w:color w:val="0070C0"/>
        </w:rPr>
      </w:pPr>
    </w:p>
    <w:p w14:paraId="10ECC19A" w14:textId="77777777" w:rsidR="001878C8" w:rsidRDefault="001878C8" w:rsidP="001878C8">
      <w:pPr>
        <w:rPr>
          <w:rFonts w:ascii="Arial" w:hAnsi="Arial" w:cs="Arial"/>
          <w:color w:val="0B769F"/>
          <w:lang w:val="en-US"/>
        </w:rPr>
      </w:pPr>
    </w:p>
    <w:p w14:paraId="65CBF641"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5CB2F620" w14:textId="77777777" w:rsidR="007F7331" w:rsidRDefault="007F7331" w:rsidP="00D14AB1">
      <w:pPr>
        <w:rPr>
          <w:rFonts w:ascii="Arial" w:hAnsi="Arial" w:cs="Arial"/>
          <w:lang w:val="en-US"/>
        </w:rPr>
      </w:pPr>
    </w:p>
    <w:p w14:paraId="589913A6"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0393A1F9" w14:textId="77777777" w:rsidR="0026495B" w:rsidRPr="0026495B" w:rsidRDefault="0026495B" w:rsidP="0026495B">
      <w:pPr>
        <w:rPr>
          <w:rFonts w:ascii="Arial" w:hAnsi="Arial" w:cs="Arial"/>
        </w:rPr>
      </w:pPr>
      <w:r w:rsidRPr="0026495B">
        <w:rPr>
          <w:rFonts w:ascii="Arial" w:hAnsi="Arial" w:cs="Arial"/>
        </w:rPr>
        <w:t> </w:t>
      </w:r>
    </w:p>
    <w:p w14:paraId="51B978B1"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5357F0B9" w14:textId="77777777" w:rsidR="0026495B" w:rsidRPr="0026495B" w:rsidRDefault="0026495B" w:rsidP="0026495B">
      <w:pPr>
        <w:rPr>
          <w:rFonts w:ascii="Arial" w:hAnsi="Arial" w:cs="Arial"/>
        </w:rPr>
      </w:pPr>
      <w:r w:rsidRPr="0026495B">
        <w:rPr>
          <w:rFonts w:ascii="Arial" w:hAnsi="Arial" w:cs="Arial"/>
        </w:rPr>
        <w:t>Wakefield One, Wakefield,  </w:t>
      </w:r>
    </w:p>
    <w:p w14:paraId="6FBABB8D" w14:textId="77777777" w:rsidR="0026495B" w:rsidRPr="0026495B" w:rsidRDefault="0026495B" w:rsidP="0026495B">
      <w:pPr>
        <w:rPr>
          <w:rFonts w:ascii="Arial" w:hAnsi="Arial" w:cs="Arial"/>
        </w:rPr>
      </w:pPr>
      <w:r w:rsidRPr="0026495B">
        <w:rPr>
          <w:rFonts w:ascii="Arial" w:hAnsi="Arial" w:cs="Arial"/>
        </w:rPr>
        <w:t>West Yorkshire  </w:t>
      </w:r>
    </w:p>
    <w:p w14:paraId="69BA01F6" w14:textId="77777777" w:rsidR="0026495B" w:rsidRPr="0026495B" w:rsidRDefault="0026495B" w:rsidP="0026495B">
      <w:pPr>
        <w:rPr>
          <w:rFonts w:ascii="Arial" w:hAnsi="Arial" w:cs="Arial"/>
        </w:rPr>
      </w:pPr>
      <w:r w:rsidRPr="0026495B">
        <w:rPr>
          <w:rFonts w:ascii="Arial" w:hAnsi="Arial" w:cs="Arial"/>
        </w:rPr>
        <w:t>WF1 2EB </w:t>
      </w:r>
    </w:p>
    <w:p w14:paraId="1FEA3062" w14:textId="77777777" w:rsidR="007F7331" w:rsidRPr="00D14AB1" w:rsidRDefault="007F7331" w:rsidP="00D14AB1">
      <w:pPr>
        <w:rPr>
          <w:rFonts w:ascii="Arial" w:hAnsi="Arial" w:cs="Arial"/>
          <w:lang w:val="en-US"/>
        </w:rPr>
      </w:pPr>
    </w:p>
    <w:p w14:paraId="764ED64C" w14:textId="77777777" w:rsidR="008A2183" w:rsidRPr="008A2183" w:rsidRDefault="008A2183" w:rsidP="008A2183">
      <w:pPr>
        <w:rPr>
          <w:rFonts w:ascii="Arial" w:hAnsi="Arial" w:cs="Arial"/>
        </w:rPr>
      </w:pPr>
      <w:r w:rsidRPr="008A2183">
        <w:rPr>
          <w:rFonts w:ascii="Arial" w:hAnsi="Arial" w:cs="Arial"/>
        </w:rPr>
        <w:t>Yours faithfully, </w:t>
      </w:r>
    </w:p>
    <w:p w14:paraId="49801260" w14:textId="77777777" w:rsidR="00D14AB1" w:rsidRPr="00D14AB1" w:rsidRDefault="00D14AB1" w:rsidP="00D14AB1">
      <w:pPr>
        <w:rPr>
          <w:rFonts w:ascii="Arial" w:hAnsi="Arial" w:cs="Arial"/>
        </w:rPr>
      </w:pPr>
    </w:p>
    <w:p w14:paraId="514DD4F3" w14:textId="26ED4E59" w:rsidR="00D14AB1" w:rsidRPr="00D14AB1" w:rsidRDefault="00D14AB1" w:rsidP="00D14AB1">
      <w:pPr>
        <w:rPr>
          <w:rFonts w:ascii="Arial" w:hAnsi="Arial" w:cs="Arial"/>
        </w:rPr>
      </w:pPr>
      <w:r w:rsidRPr="00D14AB1">
        <w:rPr>
          <w:rFonts w:ascii="Arial" w:hAnsi="Arial" w:cs="Arial"/>
        </w:rPr>
        <w:t>Information Governance Officer</w:t>
      </w:r>
    </w:p>
    <w:p w14:paraId="31EF5395"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456644C9" w14:textId="77777777" w:rsidR="00D14AB1" w:rsidRPr="00D14AB1" w:rsidRDefault="00D14AB1" w:rsidP="00D14AB1">
      <w:pPr>
        <w:rPr>
          <w:rFonts w:ascii="Arial" w:hAnsi="Arial" w:cs="Arial"/>
        </w:rPr>
      </w:pPr>
      <w:r w:rsidRPr="00D14AB1">
        <w:rPr>
          <w:rFonts w:ascii="Arial" w:hAnsi="Arial" w:cs="Arial"/>
        </w:rPr>
        <w:t>Legal and Governance</w:t>
      </w:r>
    </w:p>
    <w:p w14:paraId="7F699BB2" w14:textId="77777777" w:rsidR="00D14AB1" w:rsidRPr="00D14AB1" w:rsidRDefault="00D14AB1" w:rsidP="00D14AB1">
      <w:pPr>
        <w:rPr>
          <w:rFonts w:ascii="Arial" w:hAnsi="Arial" w:cs="Arial"/>
        </w:rPr>
      </w:pPr>
      <w:r w:rsidRPr="00D14AB1">
        <w:rPr>
          <w:rFonts w:ascii="Arial" w:hAnsi="Arial" w:cs="Arial"/>
        </w:rPr>
        <w:t>Wakefield Council</w:t>
      </w:r>
    </w:p>
    <w:p w14:paraId="11870336" w14:textId="77777777" w:rsidR="00D14AB1" w:rsidRPr="00D14AB1" w:rsidRDefault="00D14AB1" w:rsidP="00D14AB1">
      <w:pPr>
        <w:rPr>
          <w:rFonts w:ascii="Arial" w:hAnsi="Arial" w:cs="Arial"/>
        </w:rPr>
      </w:pPr>
      <w:r w:rsidRPr="00D14AB1">
        <w:rPr>
          <w:rFonts w:ascii="Arial" w:hAnsi="Arial" w:cs="Arial"/>
        </w:rPr>
        <w:t>Tel: 01924 306112</w:t>
      </w:r>
    </w:p>
    <w:p w14:paraId="0392F8BA" w14:textId="77777777" w:rsidR="00EB10B0"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385C9D56"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8A5C" w14:textId="77777777" w:rsidR="00AC21C6" w:rsidRDefault="00AC21C6">
      <w:r>
        <w:separator/>
      </w:r>
    </w:p>
  </w:endnote>
  <w:endnote w:type="continuationSeparator" w:id="0">
    <w:p w14:paraId="233E32E8" w14:textId="77777777" w:rsidR="00AC21C6" w:rsidRDefault="00AC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894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3437" w14:textId="77777777" w:rsidR="00DC5390" w:rsidRDefault="00AC21C6">
    <w:pPr>
      <w:pStyle w:val="Footer"/>
      <w:ind w:hanging="851"/>
    </w:pPr>
    <w:r>
      <w:pict w14:anchorId="0825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1CCA" w14:textId="77777777" w:rsidR="00DC5390" w:rsidRDefault="00AC21C6">
    <w:pPr>
      <w:pStyle w:val="Footer"/>
      <w:ind w:hanging="851"/>
    </w:pPr>
    <w:r>
      <w:pict w14:anchorId="3D45E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3138" w14:textId="77777777" w:rsidR="00AC21C6" w:rsidRDefault="00AC21C6">
      <w:r>
        <w:separator/>
      </w:r>
    </w:p>
  </w:footnote>
  <w:footnote w:type="continuationSeparator" w:id="0">
    <w:p w14:paraId="4C6ADDDF" w14:textId="77777777" w:rsidR="00AC21C6" w:rsidRDefault="00AC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36A3"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01C8"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5292" w14:textId="77777777" w:rsidR="00DC5390" w:rsidRDefault="00AC21C6">
    <w:pPr>
      <w:pStyle w:val="Header"/>
      <w:ind w:hanging="851"/>
    </w:pPr>
    <w:r>
      <w:rPr>
        <w:noProof/>
      </w:rPr>
      <w:pict w14:anchorId="1999D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2436868" w14:textId="77777777" w:rsidR="00FB30EC" w:rsidRDefault="00FB30EC">
    <w:pPr>
      <w:pStyle w:val="Header"/>
      <w:ind w:hanging="851"/>
    </w:pPr>
  </w:p>
  <w:p w14:paraId="0F092E8F" w14:textId="77777777" w:rsidR="00FB30EC" w:rsidRDefault="00FB30EC">
    <w:pPr>
      <w:pStyle w:val="Header"/>
      <w:ind w:hanging="851"/>
    </w:pPr>
  </w:p>
  <w:p w14:paraId="6E4BD014" w14:textId="77777777" w:rsidR="00FB30EC" w:rsidRDefault="00FB30EC">
    <w:pPr>
      <w:pStyle w:val="Header"/>
      <w:ind w:hanging="851"/>
    </w:pPr>
  </w:p>
  <w:p w14:paraId="6D7A8EF1" w14:textId="77777777" w:rsidR="00FB30EC" w:rsidRDefault="00FB30EC">
    <w:pPr>
      <w:pStyle w:val="Header"/>
      <w:ind w:hanging="851"/>
    </w:pPr>
  </w:p>
  <w:p w14:paraId="11CAA12D" w14:textId="77777777" w:rsidR="00FB30EC" w:rsidRDefault="00FB30EC">
    <w:pPr>
      <w:pStyle w:val="Header"/>
      <w:ind w:hanging="851"/>
    </w:pPr>
  </w:p>
  <w:p w14:paraId="2595E4EF" w14:textId="77777777" w:rsidR="00FB30EC" w:rsidRDefault="00FB30EC">
    <w:pPr>
      <w:pStyle w:val="Header"/>
      <w:ind w:hanging="851"/>
    </w:pPr>
  </w:p>
  <w:p w14:paraId="027C7766" w14:textId="77777777" w:rsidR="00FB30EC" w:rsidRDefault="00FB30EC">
    <w:pPr>
      <w:pStyle w:val="Header"/>
      <w:ind w:hanging="851"/>
    </w:pPr>
  </w:p>
  <w:p w14:paraId="7BFD3DF9" w14:textId="77777777" w:rsidR="00FB30EC" w:rsidRDefault="00FB30EC">
    <w:pPr>
      <w:pStyle w:val="Header"/>
      <w:ind w:hanging="851"/>
    </w:pPr>
  </w:p>
  <w:p w14:paraId="3D3F62F5" w14:textId="77777777" w:rsidR="00FB30EC" w:rsidRDefault="00FB30EC">
    <w:pPr>
      <w:pStyle w:val="Header"/>
      <w:ind w:hanging="851"/>
    </w:pPr>
  </w:p>
  <w:p w14:paraId="43C4385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6180061">
    <w:abstractNumId w:val="1"/>
  </w:num>
  <w:num w:numId="2" w16cid:durableId="843251779">
    <w:abstractNumId w:val="2"/>
  </w:num>
  <w:num w:numId="3" w16cid:durableId="876049018">
    <w:abstractNumId w:val="3"/>
  </w:num>
  <w:num w:numId="4" w16cid:durableId="151920912">
    <w:abstractNumId w:val="5"/>
  </w:num>
  <w:num w:numId="5" w16cid:durableId="340207494">
    <w:abstractNumId w:val="0"/>
  </w:num>
  <w:num w:numId="6" w16cid:durableId="1893149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878C8"/>
    <w:rsid w:val="001902D6"/>
    <w:rsid w:val="001C198B"/>
    <w:rsid w:val="001C6B51"/>
    <w:rsid w:val="001D446F"/>
    <w:rsid w:val="001D63E4"/>
    <w:rsid w:val="001F4138"/>
    <w:rsid w:val="001F49F2"/>
    <w:rsid w:val="00200994"/>
    <w:rsid w:val="00210F8E"/>
    <w:rsid w:val="002165CC"/>
    <w:rsid w:val="00226169"/>
    <w:rsid w:val="0023324C"/>
    <w:rsid w:val="00251F01"/>
    <w:rsid w:val="00256E92"/>
    <w:rsid w:val="0026495B"/>
    <w:rsid w:val="00270FA7"/>
    <w:rsid w:val="00277BF4"/>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084"/>
    <w:rsid w:val="003C2DA1"/>
    <w:rsid w:val="003E2370"/>
    <w:rsid w:val="003E5792"/>
    <w:rsid w:val="003F0928"/>
    <w:rsid w:val="003F7D0D"/>
    <w:rsid w:val="003F7D8E"/>
    <w:rsid w:val="0040622E"/>
    <w:rsid w:val="00411354"/>
    <w:rsid w:val="00427B33"/>
    <w:rsid w:val="0044091D"/>
    <w:rsid w:val="00440E9A"/>
    <w:rsid w:val="00445D34"/>
    <w:rsid w:val="004478D9"/>
    <w:rsid w:val="00460384"/>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03185"/>
    <w:rsid w:val="00512D28"/>
    <w:rsid w:val="00522DF9"/>
    <w:rsid w:val="00525F83"/>
    <w:rsid w:val="0053460B"/>
    <w:rsid w:val="00541B15"/>
    <w:rsid w:val="00553E3A"/>
    <w:rsid w:val="005551F0"/>
    <w:rsid w:val="00561939"/>
    <w:rsid w:val="00566A3A"/>
    <w:rsid w:val="005747DF"/>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24864"/>
    <w:rsid w:val="0076199A"/>
    <w:rsid w:val="00767C48"/>
    <w:rsid w:val="00771BE5"/>
    <w:rsid w:val="00781629"/>
    <w:rsid w:val="00790AC8"/>
    <w:rsid w:val="00794735"/>
    <w:rsid w:val="007B7C81"/>
    <w:rsid w:val="007C0756"/>
    <w:rsid w:val="007C7795"/>
    <w:rsid w:val="007F4E77"/>
    <w:rsid w:val="007F6B6C"/>
    <w:rsid w:val="007F7331"/>
    <w:rsid w:val="0080189F"/>
    <w:rsid w:val="00813385"/>
    <w:rsid w:val="0083179A"/>
    <w:rsid w:val="00855D89"/>
    <w:rsid w:val="008730ED"/>
    <w:rsid w:val="00877DE4"/>
    <w:rsid w:val="00881702"/>
    <w:rsid w:val="008878F4"/>
    <w:rsid w:val="00897B24"/>
    <w:rsid w:val="008A071D"/>
    <w:rsid w:val="008A2183"/>
    <w:rsid w:val="008A3F99"/>
    <w:rsid w:val="008B4509"/>
    <w:rsid w:val="008C3BB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12ED"/>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A63A0"/>
    <w:rsid w:val="00AB5FD8"/>
    <w:rsid w:val="00AC21C6"/>
    <w:rsid w:val="00AC2678"/>
    <w:rsid w:val="00AC3204"/>
    <w:rsid w:val="00AC6195"/>
    <w:rsid w:val="00AE0249"/>
    <w:rsid w:val="00AE45F9"/>
    <w:rsid w:val="00B01A4D"/>
    <w:rsid w:val="00B01F12"/>
    <w:rsid w:val="00B222D9"/>
    <w:rsid w:val="00B5633F"/>
    <w:rsid w:val="00B567D3"/>
    <w:rsid w:val="00B601F1"/>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5AF4"/>
    <w:rsid w:val="00D77CDA"/>
    <w:rsid w:val="00D84BF8"/>
    <w:rsid w:val="00D93CE9"/>
    <w:rsid w:val="00DA18D9"/>
    <w:rsid w:val="00DC2454"/>
    <w:rsid w:val="00DC3E38"/>
    <w:rsid w:val="00DC5390"/>
    <w:rsid w:val="00DC7091"/>
    <w:rsid w:val="00DD6967"/>
    <w:rsid w:val="00DE5151"/>
    <w:rsid w:val="00DF1787"/>
    <w:rsid w:val="00DF5C98"/>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2947"/>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B45B9"/>
  <w15:chartTrackingRefBased/>
  <w15:docId w15:val="{3ED9240E-B29D-483B-82CE-900B9967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EEC201FC-05AA-4667-B38A-A9A36AC851A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4883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5</cp:revision>
  <dcterms:created xsi:type="dcterms:W3CDTF">2026-06-24T13:19:00Z</dcterms:created>
  <dcterms:modified xsi:type="dcterms:W3CDTF">2026-06-24T13:23:00Z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