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2C38E2C1" w14:textId="77777777" w:rsidTr="00FB30EC">
        <w:tblPrEx>
          <w:tblCellMar>
            <w:top w:w="0" w:type="dxa"/>
            <w:bottom w:w="0" w:type="dxa"/>
          </w:tblCellMar>
        </w:tblPrEx>
        <w:tc>
          <w:tcPr>
            <w:tcW w:w="5637" w:type="dxa"/>
          </w:tcPr>
          <w:p w14:paraId="61B65DC9" w14:textId="77777777" w:rsidR="00FB30EC" w:rsidRPr="00D31651" w:rsidRDefault="00FB30EC" w:rsidP="00FB30EC">
            <w:pPr>
              <w:pStyle w:val="Header"/>
              <w:tabs>
                <w:tab w:val="left" w:pos="720"/>
              </w:tabs>
              <w:rPr>
                <w:rFonts w:ascii="Arial" w:hAnsi="Arial" w:cs="Arial"/>
              </w:rPr>
            </w:pPr>
          </w:p>
        </w:tc>
      </w:tr>
      <w:tr w:rsidR="00FB30EC" w:rsidRPr="00D31651" w14:paraId="74B584B5" w14:textId="77777777" w:rsidTr="00FB30EC">
        <w:tblPrEx>
          <w:tblCellMar>
            <w:top w:w="0" w:type="dxa"/>
            <w:bottom w:w="0" w:type="dxa"/>
          </w:tblCellMar>
        </w:tblPrEx>
        <w:tc>
          <w:tcPr>
            <w:tcW w:w="5637" w:type="dxa"/>
          </w:tcPr>
          <w:p w14:paraId="1D5FCDD2"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F67C49B"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AEE6DE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37FB6A5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AB143D" w:rsidRPr="00AB143D">
                <w:rPr>
                  <w:rStyle w:val="Hyperlink"/>
                  <w:rFonts w:ascii="Arial" w:hAnsi="Arial" w:cs="Arial"/>
                  <w:sz w:val="20"/>
                  <w:szCs w:val="20"/>
                </w:rPr>
                <w:t>freedomofinformation@wakefield.gov.uk</w:t>
              </w:r>
            </w:hyperlink>
          </w:p>
          <w:p w14:paraId="432C997A" w14:textId="77777777" w:rsidR="00FB30EC" w:rsidRDefault="00FB30EC" w:rsidP="00FB30EC">
            <w:pPr>
              <w:pStyle w:val="Header"/>
              <w:tabs>
                <w:tab w:val="left" w:pos="720"/>
              </w:tabs>
              <w:rPr>
                <w:rFonts w:ascii="Arial" w:hAnsi="Arial" w:cs="Arial"/>
                <w:sz w:val="20"/>
                <w:szCs w:val="20"/>
              </w:rPr>
            </w:pPr>
          </w:p>
          <w:p w14:paraId="2108A46E" w14:textId="77777777" w:rsidR="00FB30EC" w:rsidRPr="00D31651" w:rsidRDefault="00FB30EC" w:rsidP="00FB30EC">
            <w:pPr>
              <w:pStyle w:val="Header"/>
              <w:tabs>
                <w:tab w:val="left" w:pos="720"/>
              </w:tabs>
              <w:rPr>
                <w:rFonts w:ascii="Arial" w:hAnsi="Arial" w:cs="Arial"/>
                <w:sz w:val="20"/>
                <w:szCs w:val="20"/>
              </w:rPr>
            </w:pPr>
          </w:p>
          <w:p w14:paraId="6398D1E5" w14:textId="40782084"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1C4A63">
              <w:rPr>
                <w:rFonts w:ascii="Arial" w:hAnsi="Arial" w:cs="Arial"/>
              </w:rPr>
              <w:t>07/10/2026</w:t>
            </w:r>
          </w:p>
          <w:p w14:paraId="78B93865" w14:textId="77777777" w:rsidR="00FB30EC" w:rsidRPr="00D31651" w:rsidRDefault="00FB30EC" w:rsidP="00FB30EC">
            <w:pPr>
              <w:pStyle w:val="Header"/>
              <w:tabs>
                <w:tab w:val="left" w:pos="720"/>
              </w:tabs>
              <w:rPr>
                <w:rFonts w:ascii="Arial" w:hAnsi="Arial" w:cs="Arial"/>
              </w:rPr>
            </w:pPr>
          </w:p>
        </w:tc>
      </w:tr>
      <w:tr w:rsidR="00FB30EC" w:rsidRPr="00D31651" w14:paraId="0BF60B2C" w14:textId="77777777" w:rsidTr="00FB30EC">
        <w:tblPrEx>
          <w:tblCellMar>
            <w:top w:w="0" w:type="dxa"/>
            <w:bottom w:w="0" w:type="dxa"/>
          </w:tblCellMar>
        </w:tblPrEx>
        <w:tc>
          <w:tcPr>
            <w:tcW w:w="5637" w:type="dxa"/>
          </w:tcPr>
          <w:p w14:paraId="72B10412" w14:textId="77777777" w:rsidR="00FB30EC" w:rsidRPr="00D31651" w:rsidRDefault="00FB30EC" w:rsidP="00FB30EC">
            <w:pPr>
              <w:tabs>
                <w:tab w:val="left" w:pos="1350"/>
              </w:tabs>
              <w:rPr>
                <w:rFonts w:ascii="Arial" w:hAnsi="Arial" w:cs="Arial"/>
                <w:szCs w:val="20"/>
              </w:rPr>
            </w:pPr>
          </w:p>
        </w:tc>
      </w:tr>
      <w:tr w:rsidR="00FB30EC" w:rsidRPr="00D31651" w14:paraId="0D3FE62A" w14:textId="77777777" w:rsidTr="00FB30EC">
        <w:tblPrEx>
          <w:tblCellMar>
            <w:top w:w="0" w:type="dxa"/>
            <w:bottom w:w="0" w:type="dxa"/>
          </w:tblCellMar>
        </w:tblPrEx>
        <w:tc>
          <w:tcPr>
            <w:tcW w:w="5637" w:type="dxa"/>
          </w:tcPr>
          <w:p w14:paraId="7917485C" w14:textId="77777777" w:rsidR="00FB30EC" w:rsidRPr="00D31651" w:rsidRDefault="00FB30EC" w:rsidP="00FB30EC">
            <w:pPr>
              <w:tabs>
                <w:tab w:val="left" w:pos="1350"/>
              </w:tabs>
              <w:rPr>
                <w:rFonts w:ascii="Arial" w:hAnsi="Arial" w:cs="Arial"/>
                <w:szCs w:val="20"/>
              </w:rPr>
            </w:pPr>
          </w:p>
        </w:tc>
      </w:tr>
      <w:tr w:rsidR="00FB30EC" w:rsidRPr="00D31651" w14:paraId="70BCD9F7" w14:textId="77777777" w:rsidTr="00FB30EC">
        <w:tblPrEx>
          <w:tblCellMar>
            <w:top w:w="0" w:type="dxa"/>
            <w:bottom w:w="0" w:type="dxa"/>
          </w:tblCellMar>
        </w:tblPrEx>
        <w:tc>
          <w:tcPr>
            <w:tcW w:w="5637" w:type="dxa"/>
          </w:tcPr>
          <w:p w14:paraId="676D8CBB" w14:textId="77777777" w:rsidR="00FB30EC" w:rsidRPr="00D31651" w:rsidRDefault="00FB30EC" w:rsidP="00FB30EC">
            <w:pPr>
              <w:tabs>
                <w:tab w:val="left" w:pos="1350"/>
              </w:tabs>
              <w:rPr>
                <w:rFonts w:ascii="Arial" w:hAnsi="Arial" w:cs="Arial"/>
                <w:szCs w:val="20"/>
              </w:rPr>
            </w:pPr>
          </w:p>
        </w:tc>
      </w:tr>
      <w:tr w:rsidR="00FB30EC" w:rsidRPr="00D31651" w14:paraId="4037DB59" w14:textId="77777777" w:rsidTr="00FB30EC">
        <w:tblPrEx>
          <w:tblCellMar>
            <w:top w:w="0" w:type="dxa"/>
            <w:bottom w:w="0" w:type="dxa"/>
          </w:tblCellMar>
        </w:tblPrEx>
        <w:tc>
          <w:tcPr>
            <w:tcW w:w="5637" w:type="dxa"/>
          </w:tcPr>
          <w:p w14:paraId="1802D87C" w14:textId="77777777" w:rsidR="00FB30EC" w:rsidRPr="00D31651" w:rsidRDefault="00FB30EC" w:rsidP="00FB30EC">
            <w:pPr>
              <w:tabs>
                <w:tab w:val="left" w:pos="1350"/>
              </w:tabs>
              <w:rPr>
                <w:rFonts w:ascii="Arial" w:hAnsi="Arial" w:cs="Arial"/>
                <w:szCs w:val="20"/>
              </w:rPr>
            </w:pPr>
          </w:p>
        </w:tc>
      </w:tr>
      <w:tr w:rsidR="00FB30EC" w:rsidRPr="00D31651" w14:paraId="632FB8F1" w14:textId="77777777" w:rsidTr="00FB30EC">
        <w:tblPrEx>
          <w:tblCellMar>
            <w:top w:w="0" w:type="dxa"/>
            <w:bottom w:w="0" w:type="dxa"/>
          </w:tblCellMar>
        </w:tblPrEx>
        <w:tc>
          <w:tcPr>
            <w:tcW w:w="5637" w:type="dxa"/>
          </w:tcPr>
          <w:p w14:paraId="39E6B80E" w14:textId="77777777" w:rsidR="00FB30EC" w:rsidRPr="00D31651" w:rsidRDefault="00FB30EC" w:rsidP="00FB30EC">
            <w:pPr>
              <w:tabs>
                <w:tab w:val="left" w:pos="1350"/>
              </w:tabs>
              <w:rPr>
                <w:rFonts w:ascii="Arial" w:hAnsi="Arial" w:cs="Arial"/>
                <w:szCs w:val="20"/>
              </w:rPr>
            </w:pPr>
          </w:p>
        </w:tc>
      </w:tr>
      <w:tr w:rsidR="00FB30EC" w:rsidRPr="00D31651" w14:paraId="24FB9433" w14:textId="77777777" w:rsidTr="00FB30EC">
        <w:tblPrEx>
          <w:tblCellMar>
            <w:top w:w="0" w:type="dxa"/>
            <w:bottom w:w="0" w:type="dxa"/>
          </w:tblCellMar>
        </w:tblPrEx>
        <w:trPr>
          <w:trHeight w:val="80"/>
        </w:trPr>
        <w:tc>
          <w:tcPr>
            <w:tcW w:w="5637" w:type="dxa"/>
          </w:tcPr>
          <w:p w14:paraId="38D6D6CF" w14:textId="77777777" w:rsidR="00FB30EC" w:rsidRPr="00D31651" w:rsidRDefault="00FB30EC" w:rsidP="00FB30EC">
            <w:pPr>
              <w:tabs>
                <w:tab w:val="left" w:pos="1350"/>
              </w:tabs>
              <w:rPr>
                <w:rFonts w:ascii="Arial" w:hAnsi="Arial" w:cs="Arial"/>
                <w:szCs w:val="20"/>
              </w:rPr>
            </w:pPr>
          </w:p>
        </w:tc>
      </w:tr>
    </w:tbl>
    <w:p w14:paraId="6271299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2A546CA1" w14:textId="77777777" w:rsidR="00F25333" w:rsidRPr="00F25333" w:rsidRDefault="00F25333" w:rsidP="00F25333">
      <w:pPr>
        <w:ind w:left="851"/>
        <w:jc w:val="right"/>
        <w:rPr>
          <w:rFonts w:ascii="Arial Narrow" w:hAnsi="Arial Narrow" w:cs="Arial"/>
          <w:b/>
          <w:color w:val="330099"/>
          <w:sz w:val="22"/>
          <w:szCs w:val="22"/>
        </w:rPr>
      </w:pPr>
      <w:r w:rsidRPr="00F25333">
        <w:rPr>
          <w:rFonts w:ascii="Arial Narrow" w:hAnsi="Arial Narrow" w:cs="Arial"/>
          <w:b/>
          <w:color w:val="330099"/>
          <w:sz w:val="22"/>
          <w:szCs w:val="22"/>
        </w:rPr>
        <w:t>Interim Service Director: Gemma Parkinson</w:t>
      </w:r>
    </w:p>
    <w:p w14:paraId="03D824D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160B445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948D84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A9EEC0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DD0704E"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10710B93" w14:textId="77777777" w:rsidR="008E72E9" w:rsidRPr="007F4E77" w:rsidRDefault="008E72E9" w:rsidP="008E72E9">
      <w:pPr>
        <w:pStyle w:val="Heading1"/>
        <w:spacing w:after="0"/>
        <w:ind w:left="0"/>
        <w:rPr>
          <w:b w:val="0"/>
        </w:rPr>
      </w:pPr>
      <w:r w:rsidRPr="007F4E77">
        <w:rPr>
          <w:b w:val="0"/>
        </w:rPr>
        <w:t>Contact: Senior Information Governance Officer</w:t>
      </w:r>
    </w:p>
    <w:p w14:paraId="5BD5B275" w14:textId="77777777" w:rsidR="008E72E9" w:rsidRPr="007F4E77" w:rsidRDefault="008E72E9" w:rsidP="008E72E9">
      <w:pPr>
        <w:pStyle w:val="Heading1"/>
        <w:spacing w:after="0"/>
        <w:ind w:left="0"/>
        <w:rPr>
          <w:b w:val="0"/>
        </w:rPr>
      </w:pPr>
      <w:r w:rsidRPr="007F4E77">
        <w:rPr>
          <w:b w:val="0"/>
        </w:rPr>
        <w:t>T 01924 306112</w:t>
      </w:r>
    </w:p>
    <w:p w14:paraId="302C2B37" w14:textId="77777777" w:rsidR="008E72E9" w:rsidRPr="007F4E77" w:rsidRDefault="008E72E9" w:rsidP="008E72E9">
      <w:pPr>
        <w:pStyle w:val="Heading1"/>
        <w:spacing w:after="0"/>
        <w:ind w:left="0"/>
        <w:rPr>
          <w:b w:val="0"/>
        </w:rPr>
      </w:pPr>
      <w:r w:rsidRPr="007F4E77">
        <w:rPr>
          <w:b w:val="0"/>
        </w:rPr>
        <w:t>E:</w:t>
      </w:r>
      <w:r w:rsidR="00AB143D" w:rsidRPr="00AB143D">
        <w:rPr>
          <w:rFonts w:ascii="Arial" w:hAnsi="Arial"/>
          <w:b w:val="0"/>
          <w:color w:val="auto"/>
        </w:rPr>
        <w:t xml:space="preserve"> </w:t>
      </w:r>
      <w:hyperlink r:id="rId13" w:history="1">
        <w:r w:rsidR="00AB143D" w:rsidRPr="00AB143D">
          <w:rPr>
            <w:rStyle w:val="Hyperlink"/>
            <w:b w:val="0"/>
          </w:rPr>
          <w:t>freedomofinformation@wakefield.gov.uk</w:t>
        </w:r>
      </w:hyperlink>
      <w:r w:rsidRPr="007F4E77">
        <w:rPr>
          <w:b w:val="0"/>
        </w:rPr>
        <w:t>:</w:t>
      </w:r>
    </w:p>
    <w:p w14:paraId="2982A85C"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481A0EC"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4C074CDC" w14:textId="77777777" w:rsidR="00C60038" w:rsidRPr="003B3C78" w:rsidRDefault="00C60038" w:rsidP="0066165C">
      <w:pPr>
        <w:ind w:left="567"/>
        <w:rPr>
          <w:rFonts w:ascii="Arial" w:hAnsi="Arial" w:cs="Arial"/>
          <w:sz w:val="22"/>
          <w:szCs w:val="22"/>
        </w:rPr>
      </w:pPr>
    </w:p>
    <w:p w14:paraId="4F1C6691" w14:textId="77777777" w:rsidR="00EB10B0" w:rsidRPr="003B3C78" w:rsidRDefault="00EB10B0" w:rsidP="0066165C">
      <w:pPr>
        <w:ind w:left="567"/>
        <w:rPr>
          <w:rFonts w:ascii="Arial" w:hAnsi="Arial" w:cs="Arial"/>
          <w:sz w:val="22"/>
          <w:szCs w:val="22"/>
        </w:rPr>
      </w:pPr>
    </w:p>
    <w:p w14:paraId="0F97AFEE" w14:textId="77777777" w:rsidR="00944281" w:rsidRPr="003B3C78" w:rsidRDefault="00944281" w:rsidP="00944281">
      <w:pPr>
        <w:rPr>
          <w:rFonts w:ascii="Arial" w:hAnsi="Arial" w:cs="Arial"/>
          <w:sz w:val="22"/>
          <w:szCs w:val="22"/>
        </w:rPr>
      </w:pPr>
      <w:r w:rsidRPr="003B3C78">
        <w:rPr>
          <w:rFonts w:ascii="Arial" w:hAnsi="Arial" w:cs="Arial"/>
          <w:sz w:val="22"/>
          <w:szCs w:val="22"/>
        </w:rPr>
        <w:t>Dear </w:t>
      </w:r>
      <w:r w:rsidR="00F266EB" w:rsidRPr="003B3C78">
        <w:rPr>
          <w:rFonts w:ascii="Arial" w:hAnsi="Arial" w:cs="Arial"/>
          <w:sz w:val="22"/>
          <w:szCs w:val="22"/>
        </w:rPr>
        <w:t>Requester</w:t>
      </w:r>
      <w:r w:rsidRPr="003B3C78">
        <w:rPr>
          <w:rFonts w:ascii="Arial" w:hAnsi="Arial" w:cs="Arial"/>
          <w:sz w:val="22"/>
          <w:szCs w:val="22"/>
        </w:rPr>
        <w:t>, </w:t>
      </w:r>
    </w:p>
    <w:p w14:paraId="4944FC7A" w14:textId="77777777" w:rsidR="00944281" w:rsidRPr="003B3C78" w:rsidRDefault="00944281" w:rsidP="00944281">
      <w:pPr>
        <w:rPr>
          <w:rFonts w:ascii="Arial" w:hAnsi="Arial" w:cs="Arial"/>
          <w:sz w:val="22"/>
          <w:szCs w:val="22"/>
        </w:rPr>
      </w:pPr>
      <w:r w:rsidRPr="003B3C78">
        <w:rPr>
          <w:rFonts w:ascii="Arial" w:hAnsi="Arial" w:cs="Arial"/>
          <w:sz w:val="22"/>
          <w:szCs w:val="22"/>
        </w:rPr>
        <w:t> </w:t>
      </w:r>
    </w:p>
    <w:p w14:paraId="7696A4F1" w14:textId="77777777" w:rsidR="00B96EC3" w:rsidRPr="003B3C78" w:rsidRDefault="00B96EC3" w:rsidP="00B96EC3">
      <w:pPr>
        <w:rPr>
          <w:rFonts w:ascii="Arial" w:hAnsi="Arial" w:cs="Arial"/>
          <w:b/>
          <w:bCs/>
          <w:sz w:val="22"/>
          <w:szCs w:val="22"/>
        </w:rPr>
      </w:pPr>
      <w:r w:rsidRPr="003B3C78">
        <w:rPr>
          <w:rFonts w:ascii="Arial" w:hAnsi="Arial" w:cs="Arial"/>
          <w:b/>
          <w:bCs/>
          <w:sz w:val="22"/>
          <w:szCs w:val="22"/>
        </w:rPr>
        <w:t xml:space="preserve">FREEDOM OF INFORMATION ACT 2000- REQUEST FOR INFORMATION  </w:t>
      </w:r>
    </w:p>
    <w:p w14:paraId="0C429C7A" w14:textId="62D19024" w:rsidR="00B96EC3" w:rsidRPr="001C4A63" w:rsidRDefault="00B96EC3" w:rsidP="00B96EC3">
      <w:pPr>
        <w:rPr>
          <w:rFonts w:ascii="Arial" w:hAnsi="Arial" w:cs="Arial"/>
          <w:b/>
          <w:bCs/>
          <w:sz w:val="22"/>
          <w:szCs w:val="22"/>
        </w:rPr>
      </w:pPr>
      <w:r w:rsidRPr="001C4A63">
        <w:rPr>
          <w:rFonts w:ascii="Arial" w:hAnsi="Arial" w:cs="Arial"/>
          <w:b/>
          <w:bCs/>
          <w:sz w:val="22"/>
          <w:szCs w:val="22"/>
        </w:rPr>
        <w:t xml:space="preserve">REF: </w:t>
      </w:r>
      <w:r w:rsidR="001C4A63" w:rsidRPr="001C4A63">
        <w:rPr>
          <w:rFonts w:ascii="Arial" w:hAnsi="Arial" w:cs="Arial"/>
          <w:b/>
          <w:bCs/>
          <w:sz w:val="22"/>
          <w:szCs w:val="22"/>
        </w:rPr>
        <w:t>FOI 1258</w:t>
      </w:r>
    </w:p>
    <w:p w14:paraId="7279AF96" w14:textId="77777777" w:rsidR="00944281" w:rsidRPr="003B3C78" w:rsidRDefault="00944281" w:rsidP="00944281">
      <w:pPr>
        <w:rPr>
          <w:rFonts w:ascii="Arial" w:hAnsi="Arial" w:cs="Arial"/>
          <w:sz w:val="22"/>
          <w:szCs w:val="22"/>
        </w:rPr>
      </w:pPr>
    </w:p>
    <w:p w14:paraId="41520155" w14:textId="77777777" w:rsidR="00944281" w:rsidRPr="003B3C78" w:rsidRDefault="00944281" w:rsidP="00944281">
      <w:pPr>
        <w:rPr>
          <w:rFonts w:ascii="Arial" w:hAnsi="Arial" w:cs="Arial"/>
          <w:sz w:val="22"/>
          <w:szCs w:val="22"/>
        </w:rPr>
      </w:pPr>
      <w:r w:rsidRPr="003B3C78">
        <w:rPr>
          <w:rFonts w:ascii="Arial" w:hAnsi="Arial" w:cs="Arial"/>
          <w:sz w:val="22"/>
          <w:szCs w:val="22"/>
        </w:rPr>
        <w:t>I am writing in respect of your recent enquiry for information held by the Authority under the provisions of the Freedom of Information Act.  </w:t>
      </w:r>
    </w:p>
    <w:p w14:paraId="0209ECD4" w14:textId="77777777" w:rsidR="00944281" w:rsidRPr="003B3C78" w:rsidRDefault="00944281" w:rsidP="00944281">
      <w:pPr>
        <w:rPr>
          <w:rFonts w:ascii="Arial" w:hAnsi="Arial" w:cs="Arial"/>
          <w:sz w:val="22"/>
          <w:szCs w:val="22"/>
        </w:rPr>
      </w:pPr>
      <w:r w:rsidRPr="003B3C78">
        <w:rPr>
          <w:rFonts w:ascii="Arial" w:hAnsi="Arial" w:cs="Arial"/>
          <w:sz w:val="22"/>
          <w:szCs w:val="22"/>
        </w:rPr>
        <w:t> </w:t>
      </w:r>
    </w:p>
    <w:p w14:paraId="51CF376A" w14:textId="77777777" w:rsidR="00944281" w:rsidRPr="003B3C78" w:rsidRDefault="00944281" w:rsidP="00944281">
      <w:pPr>
        <w:rPr>
          <w:rFonts w:ascii="Arial" w:hAnsi="Arial" w:cs="Arial"/>
          <w:sz w:val="22"/>
          <w:szCs w:val="22"/>
        </w:rPr>
      </w:pPr>
      <w:r w:rsidRPr="003B3C78">
        <w:rPr>
          <w:rFonts w:ascii="Arial" w:hAnsi="Arial" w:cs="Arial"/>
          <w:sz w:val="22"/>
          <w:szCs w:val="22"/>
        </w:rPr>
        <w:t>Please find our response to your request below. This information has been provided by the relevant service area/s.  </w:t>
      </w:r>
    </w:p>
    <w:p w14:paraId="158DB268" w14:textId="77777777" w:rsidR="00944281" w:rsidRPr="003B3C78" w:rsidRDefault="00944281" w:rsidP="00944281">
      <w:pPr>
        <w:rPr>
          <w:rFonts w:ascii="Arial" w:hAnsi="Arial" w:cs="Arial"/>
          <w:sz w:val="22"/>
          <w:szCs w:val="22"/>
        </w:rPr>
      </w:pPr>
      <w:r w:rsidRPr="003B3C78">
        <w:rPr>
          <w:rFonts w:ascii="Arial" w:hAnsi="Arial" w:cs="Arial"/>
          <w:sz w:val="22"/>
          <w:szCs w:val="22"/>
        </w:rPr>
        <w:t> </w:t>
      </w:r>
    </w:p>
    <w:p w14:paraId="00286245" w14:textId="7E63151A" w:rsidR="00944281" w:rsidRPr="001C4A63" w:rsidRDefault="001C4A63" w:rsidP="00944281">
      <w:pPr>
        <w:rPr>
          <w:rFonts w:ascii="Arial" w:hAnsi="Arial" w:cs="Arial"/>
          <w:sz w:val="22"/>
          <w:szCs w:val="22"/>
        </w:rPr>
      </w:pPr>
      <w:r w:rsidRPr="001C4A63">
        <w:rPr>
          <w:rFonts w:ascii="Arial" w:hAnsi="Arial" w:cs="Arial"/>
          <w:sz w:val="22"/>
          <w:szCs w:val="22"/>
        </w:rPr>
        <w:t xml:space="preserve">Please can you email me a list of </w:t>
      </w:r>
      <w:proofErr w:type="gramStart"/>
      <w:r w:rsidRPr="001C4A63">
        <w:rPr>
          <w:rFonts w:ascii="Arial" w:hAnsi="Arial" w:cs="Arial"/>
          <w:sz w:val="22"/>
          <w:szCs w:val="22"/>
        </w:rPr>
        <w:t>October</w:t>
      </w:r>
      <w:proofErr w:type="gramEnd"/>
      <w:r w:rsidRPr="001C4A63">
        <w:rPr>
          <w:rFonts w:ascii="Arial" w:hAnsi="Arial" w:cs="Arial"/>
          <w:sz w:val="22"/>
          <w:szCs w:val="22"/>
        </w:rPr>
        <w:t xml:space="preserve"> or Q2 (the most current) business rates credits you currently hold for businesses </w:t>
      </w:r>
    </w:p>
    <w:p w14:paraId="4A7ACDC4" w14:textId="77777777" w:rsidR="001C4A63" w:rsidRPr="003B3C78" w:rsidRDefault="001C4A63" w:rsidP="00944281">
      <w:pPr>
        <w:rPr>
          <w:rFonts w:ascii="Arial" w:hAnsi="Arial" w:cs="Arial"/>
          <w:sz w:val="22"/>
          <w:szCs w:val="22"/>
        </w:rPr>
      </w:pPr>
    </w:p>
    <w:p w14:paraId="284EA78B" w14:textId="77777777" w:rsidR="003B3C78" w:rsidRPr="003B3C78" w:rsidRDefault="003B3C78" w:rsidP="003B3C78">
      <w:pPr>
        <w:rPr>
          <w:rFonts w:ascii="Arial" w:hAnsi="Arial" w:cs="Arial"/>
          <w:b/>
          <w:bCs/>
          <w:color w:val="0E2841"/>
          <w:sz w:val="22"/>
          <w:szCs w:val="22"/>
          <w:u w:val="single"/>
          <w:lang w:val="en-US"/>
        </w:rPr>
      </w:pPr>
      <w:r w:rsidRPr="003B3C78">
        <w:rPr>
          <w:rFonts w:ascii="Arial" w:hAnsi="Arial" w:cs="Arial"/>
          <w:b/>
          <w:bCs/>
          <w:color w:val="0E2841"/>
          <w:sz w:val="22"/>
          <w:szCs w:val="22"/>
          <w:u w:val="single"/>
          <w:lang w:val="en-US"/>
        </w:rPr>
        <w:t>Refusal Notice</w:t>
      </w:r>
    </w:p>
    <w:p w14:paraId="6C7E34FE" w14:textId="77777777" w:rsidR="003B3C78" w:rsidRPr="003B3C78" w:rsidRDefault="003B3C78" w:rsidP="003B3C78">
      <w:pPr>
        <w:rPr>
          <w:rFonts w:ascii="Arial" w:hAnsi="Arial" w:cs="Arial"/>
          <w:b/>
          <w:bCs/>
          <w:color w:val="0E2841"/>
          <w:sz w:val="22"/>
          <w:szCs w:val="22"/>
          <w:u w:val="single"/>
          <w:lang w:val="en-US"/>
        </w:rPr>
      </w:pPr>
    </w:p>
    <w:p w14:paraId="40C3F706" w14:textId="77777777" w:rsidR="003B3C78" w:rsidRPr="003B3C78" w:rsidRDefault="003B3C78" w:rsidP="003B3C78">
      <w:pPr>
        <w:rPr>
          <w:rFonts w:ascii="Arial" w:hAnsi="Arial" w:cs="Arial"/>
          <w:color w:val="0E2841"/>
          <w:sz w:val="22"/>
          <w:szCs w:val="22"/>
        </w:rPr>
      </w:pPr>
      <w:r w:rsidRPr="003B3C78">
        <w:rPr>
          <w:rFonts w:ascii="Arial" w:hAnsi="Arial" w:cs="Arial"/>
          <w:color w:val="0E2841"/>
          <w:sz w:val="22"/>
          <w:szCs w:val="22"/>
        </w:rPr>
        <w:t>After careful consideration, the Council is refusing this request under Section 31(1)(a) of the Freedom of Information Act 2000.</w:t>
      </w:r>
    </w:p>
    <w:p w14:paraId="38E879AC" w14:textId="77777777" w:rsidR="003B3C78" w:rsidRPr="003B3C78" w:rsidRDefault="003B3C78" w:rsidP="003B3C78">
      <w:pPr>
        <w:rPr>
          <w:rFonts w:ascii="Arial" w:hAnsi="Arial" w:cs="Arial"/>
          <w:color w:val="0E2841"/>
          <w:sz w:val="22"/>
          <w:szCs w:val="22"/>
        </w:rPr>
      </w:pPr>
    </w:p>
    <w:p w14:paraId="499082D1" w14:textId="77777777" w:rsidR="003B3C78" w:rsidRPr="003B3C78" w:rsidRDefault="003B3C78" w:rsidP="003B3C78">
      <w:pPr>
        <w:rPr>
          <w:rFonts w:ascii="Arial" w:hAnsi="Arial" w:cs="Arial"/>
          <w:color w:val="0E2841"/>
          <w:sz w:val="22"/>
          <w:szCs w:val="22"/>
        </w:rPr>
      </w:pPr>
      <w:r w:rsidRPr="003B3C78">
        <w:rPr>
          <w:rFonts w:ascii="Arial" w:hAnsi="Arial" w:cs="Arial"/>
          <w:color w:val="0E2841"/>
          <w:sz w:val="22"/>
          <w:szCs w:val="22"/>
        </w:rPr>
        <w:t>The Council acknowledges that similar information may have been disclosed in response to earlier requests. However, following a review of the risks associated with releasing detailed credit information, and in line with relevant Information Commissioner’s Office findings, the Council has determined that disclosure of business rates credit data presents a significant and demonstrable fraud risk. Releasing account</w:t>
      </w:r>
      <w:r w:rsidRPr="003B3C78">
        <w:rPr>
          <w:rFonts w:ascii="Arial" w:hAnsi="Arial" w:cs="Arial"/>
          <w:color w:val="0E2841"/>
          <w:sz w:val="22"/>
          <w:szCs w:val="22"/>
        </w:rPr>
        <w:noBreakHyphen/>
        <w:t>level details, including credit balances, account dates and property addresses, would be likely to prejudice the prevention or detection of crime by enabling fraudulent refund attempts. The Council therefore no longer releases this category of information.</w:t>
      </w:r>
    </w:p>
    <w:p w14:paraId="47F762C4" w14:textId="77777777" w:rsidR="003B3C78" w:rsidRPr="003B3C78" w:rsidRDefault="003B3C78" w:rsidP="003B3C78">
      <w:pPr>
        <w:rPr>
          <w:rFonts w:ascii="Arial" w:hAnsi="Arial" w:cs="Arial"/>
          <w:color w:val="0E2841"/>
          <w:sz w:val="22"/>
          <w:szCs w:val="22"/>
        </w:rPr>
      </w:pPr>
    </w:p>
    <w:p w14:paraId="7894E70B" w14:textId="77777777" w:rsidR="003B3C78" w:rsidRPr="003B3C78" w:rsidRDefault="003B3C78" w:rsidP="003B3C78">
      <w:pPr>
        <w:rPr>
          <w:rFonts w:ascii="Arial" w:hAnsi="Arial" w:cs="Arial"/>
          <w:color w:val="0E2841"/>
          <w:sz w:val="22"/>
          <w:szCs w:val="22"/>
        </w:rPr>
      </w:pPr>
      <w:r w:rsidRPr="003B3C78">
        <w:rPr>
          <w:rFonts w:ascii="Arial" w:hAnsi="Arial" w:cs="Arial"/>
          <w:color w:val="0E2841"/>
          <w:sz w:val="22"/>
          <w:szCs w:val="22"/>
        </w:rPr>
        <w:t xml:space="preserve">This approach is supported by the Information Commissioner’s Decision Notice FS50611353, issued on 19 December 2016, in which the Commissioner upheld a council’s use of Section 31(1)(a) to refuse disclosure of business rates credit data due to the fraud risk associated with releasing such information. The Decision Notice can be viewed using this link </w:t>
      </w:r>
      <w:hyperlink r:id="rId14" w:history="1">
        <w:r w:rsidRPr="003B3C78">
          <w:rPr>
            <w:rStyle w:val="Hyperlink"/>
            <w:rFonts w:ascii="Arial" w:hAnsi="Arial" w:cs="Arial"/>
            <w:color w:val="0E2841"/>
            <w:sz w:val="22"/>
            <w:szCs w:val="22"/>
          </w:rPr>
          <w:t>ICO Decision Notice</w:t>
        </w:r>
      </w:hyperlink>
    </w:p>
    <w:p w14:paraId="03709C24" w14:textId="77777777" w:rsidR="003B3C78" w:rsidRPr="003B3C78" w:rsidRDefault="003B3C78" w:rsidP="003B3C78">
      <w:pPr>
        <w:rPr>
          <w:rFonts w:ascii="Arial" w:hAnsi="Arial" w:cs="Arial"/>
          <w:color w:val="0E2841"/>
          <w:sz w:val="22"/>
          <w:szCs w:val="22"/>
        </w:rPr>
      </w:pPr>
    </w:p>
    <w:p w14:paraId="1222D065" w14:textId="77777777" w:rsidR="003B3C78" w:rsidRPr="003B3C78" w:rsidRDefault="003B3C78" w:rsidP="003B3C78">
      <w:pPr>
        <w:rPr>
          <w:rFonts w:ascii="Arial" w:hAnsi="Arial" w:cs="Arial"/>
          <w:color w:val="0E2841"/>
          <w:sz w:val="22"/>
          <w:szCs w:val="22"/>
        </w:rPr>
      </w:pPr>
      <w:r w:rsidRPr="003B3C78">
        <w:rPr>
          <w:rFonts w:ascii="Arial" w:hAnsi="Arial" w:cs="Arial"/>
          <w:color w:val="0E2841"/>
          <w:sz w:val="22"/>
          <w:szCs w:val="22"/>
        </w:rPr>
        <w:lastRenderedPageBreak/>
        <w:t>The public interest in promoting openness has been considered. However, there is a strong and overriding public interest in preventing fraud and protecting public funds. Disclosure of detailed business rates credit information would increase the likelihood of fraudulent refund activity and divert resources away from essential services. On balance, the public interest favours maintaining the exemption.</w:t>
      </w:r>
    </w:p>
    <w:p w14:paraId="5CA178D3" w14:textId="77777777" w:rsidR="003B3C78" w:rsidRPr="003B3C78" w:rsidRDefault="003B3C78" w:rsidP="003B3C78">
      <w:pPr>
        <w:rPr>
          <w:rFonts w:ascii="Arial" w:hAnsi="Arial" w:cs="Arial"/>
          <w:color w:val="0E2841"/>
          <w:sz w:val="22"/>
          <w:szCs w:val="22"/>
        </w:rPr>
      </w:pPr>
    </w:p>
    <w:p w14:paraId="39A51117" w14:textId="77777777" w:rsidR="003B3C78" w:rsidRPr="003B3C78" w:rsidRDefault="003B3C78" w:rsidP="003B3C78">
      <w:pPr>
        <w:rPr>
          <w:rFonts w:ascii="Arial" w:hAnsi="Arial" w:cs="Arial"/>
          <w:color w:val="0E2841"/>
          <w:sz w:val="22"/>
          <w:szCs w:val="22"/>
        </w:rPr>
      </w:pPr>
      <w:r w:rsidRPr="003B3C78">
        <w:rPr>
          <w:rFonts w:ascii="Arial" w:hAnsi="Arial" w:cs="Arial"/>
          <w:color w:val="0E2841"/>
          <w:sz w:val="22"/>
          <w:szCs w:val="22"/>
        </w:rPr>
        <w:t>If you are not satisfied with the way that the Authority has handled your request, you may ask for an internal review. Please contact me either in writing: Senior Information Governance Officer, Corporate Information Governance Team, County Hall, Wakefield, West Yorkshire WF1 2QW (marked Private &amp; Confidential) or by email at freedomofinformation@wakefield.gov.uk, and I will arrange an internal review of your case.</w:t>
      </w:r>
    </w:p>
    <w:p w14:paraId="0C8D826A" w14:textId="77777777" w:rsidR="003B3C78" w:rsidRPr="003B3C78" w:rsidRDefault="003B3C78" w:rsidP="003B3C78">
      <w:pPr>
        <w:rPr>
          <w:rFonts w:ascii="Arial" w:hAnsi="Arial" w:cs="Arial"/>
          <w:color w:val="0E2841"/>
          <w:sz w:val="22"/>
          <w:szCs w:val="22"/>
        </w:rPr>
      </w:pPr>
    </w:p>
    <w:p w14:paraId="2BD0D4EE" w14:textId="77777777" w:rsidR="003B3C78" w:rsidRPr="003B3C78" w:rsidRDefault="003B3C78" w:rsidP="003B3C78">
      <w:pPr>
        <w:rPr>
          <w:rFonts w:ascii="Arial" w:hAnsi="Arial" w:cs="Arial"/>
          <w:color w:val="0E2841"/>
          <w:sz w:val="22"/>
          <w:szCs w:val="22"/>
        </w:rPr>
      </w:pPr>
      <w:r w:rsidRPr="003B3C78">
        <w:rPr>
          <w:rFonts w:ascii="Arial" w:hAnsi="Arial" w:cs="Arial"/>
          <w:color w:val="0E2841"/>
          <w:sz w:val="22"/>
          <w:szCs w:val="22"/>
        </w:rPr>
        <w:t>If you are not content with the outcome of the internal review, you have the right to apply directly to the Information Commissioner for a decision. The Information Commissioner can be contacted at:</w:t>
      </w:r>
    </w:p>
    <w:p w14:paraId="05857FB0" w14:textId="77777777" w:rsidR="003B3C78" w:rsidRPr="003B3C78" w:rsidRDefault="003B3C78" w:rsidP="003B3C78">
      <w:pPr>
        <w:rPr>
          <w:rFonts w:ascii="Arial" w:hAnsi="Arial" w:cs="Arial"/>
          <w:color w:val="0E2841"/>
          <w:sz w:val="22"/>
          <w:szCs w:val="22"/>
        </w:rPr>
      </w:pPr>
    </w:p>
    <w:p w14:paraId="6D803284" w14:textId="77777777" w:rsidR="003B3C78" w:rsidRPr="003B3C78" w:rsidRDefault="003B3C78" w:rsidP="003B3C78">
      <w:pPr>
        <w:rPr>
          <w:rFonts w:ascii="Arial" w:hAnsi="Arial" w:cs="Arial"/>
          <w:color w:val="0E2841"/>
          <w:sz w:val="22"/>
          <w:szCs w:val="22"/>
        </w:rPr>
      </w:pPr>
      <w:r w:rsidRPr="003B3C78">
        <w:rPr>
          <w:rFonts w:ascii="Arial" w:hAnsi="Arial" w:cs="Arial"/>
          <w:color w:val="0E2841"/>
          <w:sz w:val="22"/>
          <w:szCs w:val="22"/>
        </w:rPr>
        <w:t>Information Commissioner’s Office</w:t>
      </w:r>
      <w:r w:rsidRPr="003B3C78">
        <w:rPr>
          <w:rFonts w:ascii="Arial" w:hAnsi="Arial" w:cs="Arial"/>
          <w:color w:val="0E2841"/>
          <w:sz w:val="22"/>
          <w:szCs w:val="22"/>
        </w:rPr>
        <w:br/>
        <w:t>Wycliffe House</w:t>
      </w:r>
      <w:r w:rsidRPr="003B3C78">
        <w:rPr>
          <w:rFonts w:ascii="Arial" w:hAnsi="Arial" w:cs="Arial"/>
          <w:color w:val="0E2841"/>
          <w:sz w:val="22"/>
          <w:szCs w:val="22"/>
        </w:rPr>
        <w:br/>
        <w:t>Water Lane</w:t>
      </w:r>
      <w:r w:rsidRPr="003B3C78">
        <w:rPr>
          <w:rFonts w:ascii="Arial" w:hAnsi="Arial" w:cs="Arial"/>
          <w:color w:val="0E2841"/>
          <w:sz w:val="22"/>
          <w:szCs w:val="22"/>
        </w:rPr>
        <w:br/>
        <w:t>Wilmslow</w:t>
      </w:r>
      <w:r w:rsidRPr="003B3C78">
        <w:rPr>
          <w:rFonts w:ascii="Arial" w:hAnsi="Arial" w:cs="Arial"/>
          <w:color w:val="0E2841"/>
          <w:sz w:val="22"/>
          <w:szCs w:val="22"/>
        </w:rPr>
        <w:br/>
        <w:t>Cheshire</w:t>
      </w:r>
      <w:r w:rsidRPr="003B3C78">
        <w:rPr>
          <w:rFonts w:ascii="Arial" w:hAnsi="Arial" w:cs="Arial"/>
          <w:color w:val="0E2841"/>
          <w:sz w:val="22"/>
          <w:szCs w:val="22"/>
        </w:rPr>
        <w:br/>
        <w:t>SK9 5AF</w:t>
      </w:r>
      <w:r w:rsidRPr="003B3C78">
        <w:rPr>
          <w:rFonts w:ascii="Arial" w:hAnsi="Arial" w:cs="Arial"/>
          <w:color w:val="0E2841"/>
          <w:sz w:val="22"/>
          <w:szCs w:val="22"/>
        </w:rPr>
        <w:br/>
        <w:t>www.ico.org.uk/foicomplaints</w:t>
      </w:r>
    </w:p>
    <w:p w14:paraId="6A1ED8E7" w14:textId="77777777" w:rsidR="003B3C78" w:rsidRPr="003B3C78" w:rsidRDefault="003B3C78" w:rsidP="003B3C78">
      <w:pPr>
        <w:rPr>
          <w:rFonts w:ascii="Arial" w:hAnsi="Arial" w:cs="Arial"/>
          <w:color w:val="156082"/>
          <w:sz w:val="22"/>
          <w:szCs w:val="22"/>
          <w:lang w:val="en-US"/>
        </w:rPr>
      </w:pPr>
    </w:p>
    <w:p w14:paraId="3C7405F0" w14:textId="77777777" w:rsidR="003B3C78" w:rsidRPr="003B3C78" w:rsidRDefault="003B3C78" w:rsidP="003B3C78">
      <w:pPr>
        <w:rPr>
          <w:rFonts w:ascii="Arial" w:hAnsi="Arial" w:cs="Arial"/>
          <w:sz w:val="22"/>
          <w:szCs w:val="22"/>
          <w:lang w:val="en-US"/>
        </w:rPr>
      </w:pPr>
      <w:r w:rsidRPr="003B3C78">
        <w:rPr>
          <w:rFonts w:ascii="Arial" w:hAnsi="Arial" w:cs="Arial"/>
          <w:sz w:val="22"/>
          <w:szCs w:val="22"/>
          <w:lang w:val="en-US"/>
        </w:rPr>
        <w:t>Yours sincerely</w:t>
      </w:r>
    </w:p>
    <w:p w14:paraId="4A1490DE" w14:textId="77777777" w:rsidR="003B3C78" w:rsidRPr="003B3C78" w:rsidRDefault="003B3C78" w:rsidP="003B3C78">
      <w:pPr>
        <w:rPr>
          <w:rFonts w:ascii="Arial" w:hAnsi="Arial" w:cs="Arial"/>
          <w:sz w:val="22"/>
          <w:szCs w:val="22"/>
          <w:lang w:val="en-US"/>
        </w:rPr>
      </w:pPr>
    </w:p>
    <w:p w14:paraId="120675D5" w14:textId="31EE8639" w:rsidR="003B3C78" w:rsidRPr="003B3C78" w:rsidRDefault="003B3C78" w:rsidP="003B3C78">
      <w:pPr>
        <w:rPr>
          <w:rFonts w:ascii="Arial" w:hAnsi="Arial" w:cs="Arial"/>
          <w:sz w:val="22"/>
          <w:szCs w:val="22"/>
          <w:lang w:val="en-US"/>
        </w:rPr>
      </w:pPr>
      <w:r w:rsidRPr="003B3C78">
        <w:rPr>
          <w:rFonts w:ascii="Arial" w:hAnsi="Arial" w:cs="Arial"/>
          <w:sz w:val="22"/>
          <w:szCs w:val="22"/>
          <w:lang w:val="en-US"/>
        </w:rPr>
        <w:t>Information Governance Officer</w:t>
      </w:r>
    </w:p>
    <w:p w14:paraId="1CE33669" w14:textId="77777777" w:rsidR="003B3C78" w:rsidRPr="003B3C78" w:rsidRDefault="003B3C78" w:rsidP="003B3C78">
      <w:pPr>
        <w:rPr>
          <w:rFonts w:ascii="Arial" w:hAnsi="Arial" w:cs="Arial"/>
          <w:sz w:val="22"/>
          <w:szCs w:val="22"/>
          <w:lang w:val="en-US"/>
        </w:rPr>
      </w:pPr>
      <w:r w:rsidRPr="003B3C78">
        <w:rPr>
          <w:rFonts w:ascii="Arial" w:hAnsi="Arial" w:cs="Arial"/>
          <w:sz w:val="22"/>
          <w:szCs w:val="22"/>
          <w:lang w:val="en-US"/>
        </w:rPr>
        <w:t xml:space="preserve">Information Governance Team </w:t>
      </w:r>
    </w:p>
    <w:p w14:paraId="53AB1F4D" w14:textId="77777777" w:rsidR="003B3C78" w:rsidRPr="003B3C78" w:rsidRDefault="003B3C78" w:rsidP="003B3C78">
      <w:pPr>
        <w:rPr>
          <w:rFonts w:ascii="Arial" w:hAnsi="Arial" w:cs="Arial"/>
          <w:sz w:val="22"/>
          <w:szCs w:val="22"/>
          <w:lang w:val="en-US"/>
        </w:rPr>
      </w:pPr>
      <w:r w:rsidRPr="003B3C78">
        <w:rPr>
          <w:rFonts w:ascii="Arial" w:hAnsi="Arial" w:cs="Arial"/>
          <w:sz w:val="22"/>
          <w:szCs w:val="22"/>
          <w:lang w:val="en-US"/>
        </w:rPr>
        <w:t xml:space="preserve">Wakefield Council </w:t>
      </w:r>
    </w:p>
    <w:p w14:paraId="66DCBFE9" w14:textId="77777777" w:rsidR="003B3C78" w:rsidRPr="003B3C78" w:rsidRDefault="003B3C78" w:rsidP="003B3C78">
      <w:pPr>
        <w:rPr>
          <w:rFonts w:ascii="Arial" w:hAnsi="Arial" w:cs="Arial"/>
          <w:sz w:val="22"/>
          <w:szCs w:val="22"/>
          <w:lang w:val="en-US"/>
        </w:rPr>
      </w:pPr>
      <w:r w:rsidRPr="003B3C78">
        <w:rPr>
          <w:rFonts w:ascii="Arial" w:hAnsi="Arial" w:cs="Arial"/>
          <w:sz w:val="22"/>
          <w:szCs w:val="22"/>
          <w:lang w:val="en-US"/>
        </w:rPr>
        <w:t>Tel: 01924 306112</w:t>
      </w:r>
    </w:p>
    <w:p w14:paraId="3DBB3FE9" w14:textId="77777777" w:rsidR="003B3C78" w:rsidRPr="003B3C78" w:rsidRDefault="003B3C78" w:rsidP="003B3C78">
      <w:pPr>
        <w:rPr>
          <w:rFonts w:ascii="Arial" w:hAnsi="Arial" w:cs="Arial"/>
          <w:sz w:val="22"/>
          <w:szCs w:val="22"/>
          <w:lang w:val="en-US"/>
        </w:rPr>
      </w:pPr>
      <w:r w:rsidRPr="003B3C78">
        <w:rPr>
          <w:rFonts w:ascii="Arial" w:hAnsi="Arial" w:cs="Arial"/>
          <w:sz w:val="22"/>
          <w:szCs w:val="22"/>
          <w:lang w:val="en-US"/>
        </w:rPr>
        <w:t xml:space="preserve">E-mail: </w:t>
      </w:r>
      <w:hyperlink r:id="rId15" w:history="1">
        <w:r w:rsidRPr="003B3C78">
          <w:rPr>
            <w:rStyle w:val="Hyperlink"/>
            <w:rFonts w:ascii="Arial" w:hAnsi="Arial" w:cs="Arial"/>
            <w:sz w:val="22"/>
            <w:szCs w:val="22"/>
            <w:lang w:val="en-US"/>
          </w:rPr>
          <w:t>freedomofinformation@wakefield.gov.uk</w:t>
        </w:r>
      </w:hyperlink>
    </w:p>
    <w:p w14:paraId="538FA78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506A0" w14:textId="77777777" w:rsidR="003A248C" w:rsidRDefault="003A248C">
      <w:r>
        <w:separator/>
      </w:r>
    </w:p>
  </w:endnote>
  <w:endnote w:type="continuationSeparator" w:id="0">
    <w:p w14:paraId="3DE00F0E" w14:textId="77777777" w:rsidR="003A248C" w:rsidRDefault="003A2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E5008"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860FF" w14:textId="77777777" w:rsidR="00DC5390" w:rsidRDefault="00DC5390">
    <w:pPr>
      <w:pStyle w:val="Footer"/>
      <w:ind w:hanging="851"/>
    </w:pPr>
    <w:r>
      <w:pict w14:anchorId="302E5C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8BAEC" w14:textId="77777777" w:rsidR="00DC5390" w:rsidRDefault="00DC5390">
    <w:pPr>
      <w:pStyle w:val="Footer"/>
      <w:ind w:hanging="851"/>
    </w:pPr>
    <w:r>
      <w:pict w14:anchorId="04DA98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C5A54" w14:textId="77777777" w:rsidR="003A248C" w:rsidRDefault="003A248C">
      <w:r>
        <w:separator/>
      </w:r>
    </w:p>
  </w:footnote>
  <w:footnote w:type="continuationSeparator" w:id="0">
    <w:p w14:paraId="7F6B08B9" w14:textId="77777777" w:rsidR="003A248C" w:rsidRDefault="003A2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0C104"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FADB8"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7DF34" w14:textId="77777777" w:rsidR="00DC5390" w:rsidRDefault="00FE2FFC">
    <w:pPr>
      <w:pStyle w:val="Header"/>
      <w:ind w:hanging="851"/>
    </w:pPr>
    <w:r>
      <w:rPr>
        <w:noProof/>
      </w:rPr>
      <w:pict w14:anchorId="7DAD85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435A98BE" w14:textId="77777777" w:rsidR="00FB30EC" w:rsidRDefault="00FB30EC">
    <w:pPr>
      <w:pStyle w:val="Header"/>
      <w:ind w:hanging="851"/>
    </w:pPr>
  </w:p>
  <w:p w14:paraId="05A29C79" w14:textId="77777777" w:rsidR="00FB30EC" w:rsidRDefault="00FB30EC">
    <w:pPr>
      <w:pStyle w:val="Header"/>
      <w:ind w:hanging="851"/>
    </w:pPr>
  </w:p>
  <w:p w14:paraId="4A599391" w14:textId="77777777" w:rsidR="00FB30EC" w:rsidRDefault="00FB30EC">
    <w:pPr>
      <w:pStyle w:val="Header"/>
      <w:ind w:hanging="851"/>
    </w:pPr>
  </w:p>
  <w:p w14:paraId="697EF1B2" w14:textId="77777777" w:rsidR="00FB30EC" w:rsidRDefault="00FB30EC">
    <w:pPr>
      <w:pStyle w:val="Header"/>
      <w:ind w:hanging="851"/>
    </w:pPr>
  </w:p>
  <w:p w14:paraId="460B3991" w14:textId="77777777" w:rsidR="00FB30EC" w:rsidRDefault="00FB30EC">
    <w:pPr>
      <w:pStyle w:val="Header"/>
      <w:ind w:hanging="851"/>
    </w:pPr>
  </w:p>
  <w:p w14:paraId="37AC4BD7" w14:textId="77777777" w:rsidR="00FB30EC" w:rsidRDefault="00FB30EC">
    <w:pPr>
      <w:pStyle w:val="Header"/>
      <w:ind w:hanging="851"/>
    </w:pPr>
  </w:p>
  <w:p w14:paraId="67E63A9D" w14:textId="77777777" w:rsidR="00FB30EC" w:rsidRDefault="00FB30EC">
    <w:pPr>
      <w:pStyle w:val="Header"/>
      <w:ind w:hanging="851"/>
    </w:pPr>
  </w:p>
  <w:p w14:paraId="06638C21" w14:textId="77777777" w:rsidR="00FB30EC" w:rsidRDefault="00FB30EC">
    <w:pPr>
      <w:pStyle w:val="Header"/>
      <w:ind w:hanging="851"/>
    </w:pPr>
  </w:p>
  <w:p w14:paraId="34038177" w14:textId="77777777" w:rsidR="00FB30EC" w:rsidRDefault="00FB30EC">
    <w:pPr>
      <w:pStyle w:val="Header"/>
      <w:ind w:hanging="851"/>
    </w:pPr>
  </w:p>
  <w:p w14:paraId="058A83E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7498990">
    <w:abstractNumId w:val="1"/>
  </w:num>
  <w:num w:numId="2" w16cid:durableId="2053382605">
    <w:abstractNumId w:val="2"/>
  </w:num>
  <w:num w:numId="3" w16cid:durableId="2067944933">
    <w:abstractNumId w:val="3"/>
  </w:num>
  <w:num w:numId="4" w16cid:durableId="1894583672">
    <w:abstractNumId w:val="5"/>
  </w:num>
  <w:num w:numId="5" w16cid:durableId="1877887158">
    <w:abstractNumId w:val="0"/>
  </w:num>
  <w:num w:numId="6" w16cid:durableId="5354312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4A63"/>
    <w:rsid w:val="001C6B51"/>
    <w:rsid w:val="001D446F"/>
    <w:rsid w:val="001D63E4"/>
    <w:rsid w:val="001F30CC"/>
    <w:rsid w:val="001F4138"/>
    <w:rsid w:val="001F49F2"/>
    <w:rsid w:val="00200994"/>
    <w:rsid w:val="002165CC"/>
    <w:rsid w:val="00226169"/>
    <w:rsid w:val="00251F01"/>
    <w:rsid w:val="00256E92"/>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6B7"/>
    <w:rsid w:val="003921BE"/>
    <w:rsid w:val="003945FD"/>
    <w:rsid w:val="00396839"/>
    <w:rsid w:val="003A06E0"/>
    <w:rsid w:val="003A09E4"/>
    <w:rsid w:val="003A248C"/>
    <w:rsid w:val="003A2529"/>
    <w:rsid w:val="003A7D97"/>
    <w:rsid w:val="003B3188"/>
    <w:rsid w:val="003B3C78"/>
    <w:rsid w:val="003C13EB"/>
    <w:rsid w:val="003C2DA1"/>
    <w:rsid w:val="003E5792"/>
    <w:rsid w:val="003F7D0D"/>
    <w:rsid w:val="003F7D8E"/>
    <w:rsid w:val="00401EBA"/>
    <w:rsid w:val="0040622E"/>
    <w:rsid w:val="00411354"/>
    <w:rsid w:val="0042538B"/>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0AC4"/>
    <w:rsid w:val="00553E3A"/>
    <w:rsid w:val="005551F0"/>
    <w:rsid w:val="00561939"/>
    <w:rsid w:val="00566A3A"/>
    <w:rsid w:val="00576E81"/>
    <w:rsid w:val="00576F4E"/>
    <w:rsid w:val="00586F70"/>
    <w:rsid w:val="0059505F"/>
    <w:rsid w:val="0059527B"/>
    <w:rsid w:val="00597465"/>
    <w:rsid w:val="005C1E7E"/>
    <w:rsid w:val="005C41A7"/>
    <w:rsid w:val="005D5D31"/>
    <w:rsid w:val="005E201B"/>
    <w:rsid w:val="005E6CB8"/>
    <w:rsid w:val="005E7EEF"/>
    <w:rsid w:val="005F1413"/>
    <w:rsid w:val="006137D4"/>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C7795"/>
    <w:rsid w:val="007F4E77"/>
    <w:rsid w:val="007F6B6C"/>
    <w:rsid w:val="0080189F"/>
    <w:rsid w:val="00855D89"/>
    <w:rsid w:val="008730ED"/>
    <w:rsid w:val="00877DE4"/>
    <w:rsid w:val="00881702"/>
    <w:rsid w:val="008878F4"/>
    <w:rsid w:val="00897B24"/>
    <w:rsid w:val="008A071D"/>
    <w:rsid w:val="008A3F99"/>
    <w:rsid w:val="008B4509"/>
    <w:rsid w:val="008D1FA3"/>
    <w:rsid w:val="008E72E9"/>
    <w:rsid w:val="008F0734"/>
    <w:rsid w:val="008F1008"/>
    <w:rsid w:val="008F57C9"/>
    <w:rsid w:val="00905DB6"/>
    <w:rsid w:val="00920B51"/>
    <w:rsid w:val="009308F9"/>
    <w:rsid w:val="009402AB"/>
    <w:rsid w:val="00944281"/>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143D"/>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4B0B"/>
    <w:rsid w:val="00B75421"/>
    <w:rsid w:val="00B95F08"/>
    <w:rsid w:val="00B96EC3"/>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78DA"/>
    <w:rsid w:val="00CF7236"/>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13A79"/>
    <w:rsid w:val="00E226A7"/>
    <w:rsid w:val="00E2597C"/>
    <w:rsid w:val="00E4782F"/>
    <w:rsid w:val="00E54DEB"/>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25333"/>
    <w:rsid w:val="00F266EB"/>
    <w:rsid w:val="00F341A5"/>
    <w:rsid w:val="00F611AD"/>
    <w:rsid w:val="00F63B31"/>
    <w:rsid w:val="00F652F4"/>
    <w:rsid w:val="00F7201F"/>
    <w:rsid w:val="00F814B4"/>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9EB8A5"/>
  <w15:chartTrackingRefBased/>
  <w15:docId w15:val="{3B11B0DB-D3DA-4277-B156-5D2B4211F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9442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co.org.uk/action-weve-taken/decision-notices/2016/12/fs50611353/"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153d3f06-a16e-41d8-a37c-17e734ee9e6e"/>
    <Complex xmlns="b4a98738-7c1f-4a95-b438-aad0bde32e5d" xsi:nil="true"/>
    <Dateofclosure xmlns="b4a98738-7c1f-4a95-b438-aad0bde32e5d" xsi:nil="true"/>
    <Dateoflastaction xmlns="b4a98738-7c1f-4a95-b438-aad0bde32e5d" xsi:nil="true"/>
    <DestructionDate xmlns="b4a98738-7c1f-4a95-b438-aad0bde32e5d" xsi:nil="true"/>
    <FOIStatus xmlns="b4a98738-7c1f-4a95-b438-aad0bde32e5d" xsi:nil="true"/>
    <Notes xmlns="b4a98738-7c1f-4a95-b438-aad0bde32e5d" xsi:nil="true"/>
    <Officer xmlns="b4a98738-7c1f-4a95-b438-aad0bde32e5d">
      <UserInfo>
        <DisplayName/>
        <AccountId xsi:nil="true"/>
        <AccountType/>
      </UserInfo>
    </Officer>
    <Pagestowork xmlns="b4a98738-7c1f-4a95-b438-aad0bde32e5d" xsi:nil="true"/>
    <Perpetrator xmlns="b4a98738-7c1f-4a95-b438-aad0bde32e5d" xsi:nil="true"/>
    <RVReference xmlns="b4a98738-7c1f-4a95-b438-aad0bde32e5d" xsi:nil="true"/>
    <RVStatus xmlns="b4a98738-7c1f-4a95-b438-aad0bde32e5d" xsi:nil="true"/>
    <Restention xmlns="b4a98738-7c1f-4a95-b438-aad0bde32e5d">3</Restention>
    <Righttype xmlns="b4a98738-7c1f-4a95-b438-aad0bde32e5d" xsi:nil="true"/>
    <SARref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Status xmlns="b4a98738-7c1f-4a95-b438-aad0bde32e5d" xsi:nil="true"/>
    <Status0 xmlns="b4a98738-7c1f-4a95-b438-aad0bde32e5d" xsi:nil="true"/>
    <lcf76f155ced4ddcb4097134ff3c332f xmlns="b4a98738-7c1f-4a95-b438-aad0bde32e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869C1A-BB46-42EA-945F-20A6741FFD78}">
  <ds:schemaRefs>
    <ds:schemaRef ds:uri="http://schemas.microsoft.com/office/2006/metadata/longProperties"/>
  </ds:schemaRefs>
</ds:datastoreItem>
</file>

<file path=customXml/itemProps2.xml><?xml version="1.0" encoding="utf-8"?>
<ds:datastoreItem xmlns:ds="http://schemas.openxmlformats.org/officeDocument/2006/customXml" ds:itemID="{230DDC4D-7276-41E0-9F75-76950ADA0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3346C9-2F0B-42C4-A57C-324DAC523872}">
  <ds:schemaRefs>
    <ds:schemaRef ds:uri="http://schemas.openxmlformats.org/officeDocument/2006/bibliography"/>
  </ds:schemaRefs>
</ds:datastoreItem>
</file>

<file path=customXml/itemProps4.xml><?xml version="1.0" encoding="utf-8"?>
<ds:datastoreItem xmlns:ds="http://schemas.openxmlformats.org/officeDocument/2006/customXml" ds:itemID="{2D33AAE1-1D67-4F00-AE3A-C00775333D5C}">
  <ds:schemaRefs>
    <ds:schemaRef ds:uri="http://schemas.microsoft.com/sharepoint/v3/contenttype/forms"/>
  </ds:schemaRefs>
</ds:datastoreItem>
</file>

<file path=customXml/itemProps5.xml><?xml version="1.0" encoding="utf-8"?>
<ds:datastoreItem xmlns:ds="http://schemas.openxmlformats.org/officeDocument/2006/customXml" ds:itemID="{C3E4E127-8E92-40AF-B53F-94199F26B327}">
  <ds:schemaRefs>
    <ds:schemaRef ds:uri="http://schemas.microsoft.com/office/2006/metadata/properties"/>
    <ds:schemaRef ds:uri="http://schemas.microsoft.com/office/infopath/2007/PartnerControls"/>
    <ds:schemaRef ds:uri="153d3f06-a16e-41d8-a37c-17e734ee9e6e"/>
    <ds:schemaRef ds:uri="b4a98738-7c1f-4a95-b438-aad0bde32e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3755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6094857</vt:i4>
      </vt:variant>
      <vt:variant>
        <vt:i4>6</vt:i4>
      </vt:variant>
      <vt:variant>
        <vt:i4>0</vt:i4>
      </vt:variant>
      <vt:variant>
        <vt:i4>5</vt:i4>
      </vt:variant>
      <vt:variant>
        <vt:lpwstr>https://ico.org.uk/action-weve-taken/decision-notices/2016/12/fs50611353/</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2026-10-07T13:05:00Z</dcterms:created>
  <dcterms:modified xsi:type="dcterms:W3CDTF">2026-10-07T13:05:00Z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