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1DE58A7A" w14:textId="77777777" w:rsidTr="00FB30EC">
        <w:tc>
          <w:tcPr>
            <w:tcW w:w="5637" w:type="dxa"/>
          </w:tcPr>
          <w:p w14:paraId="692DD231" w14:textId="77777777" w:rsidR="00FB30EC" w:rsidRPr="00D31651" w:rsidRDefault="00FB30EC" w:rsidP="00FB30EC">
            <w:pPr>
              <w:pStyle w:val="Header"/>
              <w:tabs>
                <w:tab w:val="left" w:pos="720"/>
              </w:tabs>
              <w:rPr>
                <w:rFonts w:ascii="Arial" w:hAnsi="Arial" w:cs="Arial"/>
              </w:rPr>
            </w:pPr>
          </w:p>
        </w:tc>
      </w:tr>
      <w:tr w:rsidR="00FB30EC" w:rsidRPr="00D31651" w14:paraId="646DBFB2" w14:textId="77777777" w:rsidTr="00FB30EC">
        <w:tc>
          <w:tcPr>
            <w:tcW w:w="5637" w:type="dxa"/>
          </w:tcPr>
          <w:p w14:paraId="09FE3AA6"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791C9AFD"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5972CDF3"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2453CECD"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B8631C" w:rsidRPr="00B8631C">
                <w:rPr>
                  <w:rStyle w:val="Hyperlink"/>
                  <w:rFonts w:ascii="Arial" w:hAnsi="Arial" w:cs="Arial"/>
                  <w:sz w:val="20"/>
                  <w:szCs w:val="20"/>
                </w:rPr>
                <w:t>freedomofinformation@wakefield.gov.uk</w:t>
              </w:r>
            </w:hyperlink>
          </w:p>
          <w:p w14:paraId="3E315B0D" w14:textId="77777777" w:rsidR="00FB30EC" w:rsidRDefault="00FB30EC" w:rsidP="00FB30EC">
            <w:pPr>
              <w:pStyle w:val="Header"/>
              <w:tabs>
                <w:tab w:val="left" w:pos="720"/>
              </w:tabs>
              <w:rPr>
                <w:rFonts w:ascii="Arial" w:hAnsi="Arial" w:cs="Arial"/>
                <w:sz w:val="20"/>
                <w:szCs w:val="20"/>
              </w:rPr>
            </w:pPr>
          </w:p>
          <w:p w14:paraId="067ECDA1" w14:textId="77777777" w:rsidR="00FB30EC" w:rsidRPr="00D31651" w:rsidRDefault="00FB30EC" w:rsidP="00FB30EC">
            <w:pPr>
              <w:pStyle w:val="Header"/>
              <w:tabs>
                <w:tab w:val="left" w:pos="720"/>
              </w:tabs>
              <w:rPr>
                <w:rFonts w:ascii="Arial" w:hAnsi="Arial" w:cs="Arial"/>
                <w:sz w:val="20"/>
                <w:szCs w:val="20"/>
              </w:rPr>
            </w:pPr>
          </w:p>
          <w:p w14:paraId="49A34D0A" w14:textId="17449951" w:rsidR="00FB30EC" w:rsidRPr="00D31651" w:rsidRDefault="00FB30EC" w:rsidP="00FB30EC">
            <w:pPr>
              <w:pStyle w:val="Header"/>
              <w:tabs>
                <w:tab w:val="left" w:pos="720"/>
              </w:tabs>
              <w:rPr>
                <w:rFonts w:ascii="Arial" w:hAnsi="Arial" w:cs="Arial"/>
              </w:rPr>
            </w:pPr>
            <w:r w:rsidRPr="00D31651">
              <w:rPr>
                <w:rFonts w:ascii="Arial" w:hAnsi="Arial" w:cs="Arial"/>
              </w:rPr>
              <w:t xml:space="preserve">Date: </w:t>
            </w:r>
            <w:r w:rsidR="00150FB4">
              <w:rPr>
                <w:rFonts w:ascii="Arial" w:hAnsi="Arial" w:cs="Arial"/>
              </w:rPr>
              <w:t>9</w:t>
            </w:r>
            <w:r w:rsidR="00C93533">
              <w:rPr>
                <w:rFonts w:ascii="Arial" w:hAnsi="Arial" w:cs="Arial"/>
              </w:rPr>
              <w:t xml:space="preserve"> August 2026</w:t>
            </w:r>
          </w:p>
          <w:p w14:paraId="18CF5147" w14:textId="77777777" w:rsidR="00FB30EC" w:rsidRPr="00D31651" w:rsidRDefault="00FB30EC" w:rsidP="00FB30EC">
            <w:pPr>
              <w:pStyle w:val="Header"/>
              <w:tabs>
                <w:tab w:val="left" w:pos="720"/>
              </w:tabs>
              <w:rPr>
                <w:rFonts w:ascii="Arial" w:hAnsi="Arial" w:cs="Arial"/>
              </w:rPr>
            </w:pPr>
          </w:p>
        </w:tc>
      </w:tr>
      <w:tr w:rsidR="00FB30EC" w:rsidRPr="00D31651" w14:paraId="3B9E5CB8" w14:textId="77777777" w:rsidTr="00FB30EC">
        <w:tc>
          <w:tcPr>
            <w:tcW w:w="5637" w:type="dxa"/>
          </w:tcPr>
          <w:p w14:paraId="616004A0" w14:textId="77777777" w:rsidR="00FB30EC" w:rsidRPr="00D31651" w:rsidRDefault="00FB30EC" w:rsidP="00FB30EC">
            <w:pPr>
              <w:tabs>
                <w:tab w:val="left" w:pos="1350"/>
              </w:tabs>
              <w:rPr>
                <w:rFonts w:ascii="Arial" w:hAnsi="Arial" w:cs="Arial"/>
                <w:szCs w:val="20"/>
              </w:rPr>
            </w:pPr>
          </w:p>
        </w:tc>
      </w:tr>
      <w:tr w:rsidR="00FB30EC" w:rsidRPr="00D31651" w14:paraId="56B5FC85" w14:textId="77777777" w:rsidTr="00FB30EC">
        <w:tc>
          <w:tcPr>
            <w:tcW w:w="5637" w:type="dxa"/>
          </w:tcPr>
          <w:p w14:paraId="4557DC94" w14:textId="77777777" w:rsidR="00FB30EC" w:rsidRPr="00D31651" w:rsidRDefault="00FB30EC" w:rsidP="00FB30EC">
            <w:pPr>
              <w:tabs>
                <w:tab w:val="left" w:pos="1350"/>
              </w:tabs>
              <w:rPr>
                <w:rFonts w:ascii="Arial" w:hAnsi="Arial" w:cs="Arial"/>
                <w:szCs w:val="20"/>
              </w:rPr>
            </w:pPr>
          </w:p>
        </w:tc>
      </w:tr>
      <w:tr w:rsidR="00FB30EC" w:rsidRPr="00D31651" w14:paraId="49EA7990" w14:textId="77777777" w:rsidTr="00FB30EC">
        <w:tc>
          <w:tcPr>
            <w:tcW w:w="5637" w:type="dxa"/>
          </w:tcPr>
          <w:p w14:paraId="1EA56398" w14:textId="77777777" w:rsidR="00FB30EC" w:rsidRPr="00D31651" w:rsidRDefault="00FB30EC" w:rsidP="00FB30EC">
            <w:pPr>
              <w:tabs>
                <w:tab w:val="left" w:pos="1350"/>
              </w:tabs>
              <w:rPr>
                <w:rFonts w:ascii="Arial" w:hAnsi="Arial" w:cs="Arial"/>
                <w:szCs w:val="20"/>
              </w:rPr>
            </w:pPr>
          </w:p>
        </w:tc>
      </w:tr>
      <w:tr w:rsidR="00FB30EC" w:rsidRPr="00D31651" w14:paraId="7D87AA26" w14:textId="77777777" w:rsidTr="00FB30EC">
        <w:tc>
          <w:tcPr>
            <w:tcW w:w="5637" w:type="dxa"/>
          </w:tcPr>
          <w:p w14:paraId="43465DC2" w14:textId="77777777" w:rsidR="00FB30EC" w:rsidRPr="00D31651" w:rsidRDefault="00FB30EC" w:rsidP="00FB30EC">
            <w:pPr>
              <w:tabs>
                <w:tab w:val="left" w:pos="1350"/>
              </w:tabs>
              <w:rPr>
                <w:rFonts w:ascii="Arial" w:hAnsi="Arial" w:cs="Arial"/>
                <w:szCs w:val="20"/>
              </w:rPr>
            </w:pPr>
          </w:p>
        </w:tc>
      </w:tr>
      <w:tr w:rsidR="00FB30EC" w:rsidRPr="00D31651" w14:paraId="43B214D6" w14:textId="77777777" w:rsidTr="00FB30EC">
        <w:tc>
          <w:tcPr>
            <w:tcW w:w="5637" w:type="dxa"/>
          </w:tcPr>
          <w:p w14:paraId="5897695E" w14:textId="77777777" w:rsidR="00FB30EC" w:rsidRPr="00D31651" w:rsidRDefault="00FB30EC" w:rsidP="00FB30EC">
            <w:pPr>
              <w:tabs>
                <w:tab w:val="left" w:pos="1350"/>
              </w:tabs>
              <w:rPr>
                <w:rFonts w:ascii="Arial" w:hAnsi="Arial" w:cs="Arial"/>
                <w:szCs w:val="20"/>
              </w:rPr>
            </w:pPr>
          </w:p>
        </w:tc>
      </w:tr>
      <w:tr w:rsidR="00FB30EC" w:rsidRPr="00D31651" w14:paraId="335BFCBD" w14:textId="77777777" w:rsidTr="00FB30EC">
        <w:trPr>
          <w:trHeight w:val="80"/>
        </w:trPr>
        <w:tc>
          <w:tcPr>
            <w:tcW w:w="5637" w:type="dxa"/>
          </w:tcPr>
          <w:p w14:paraId="21D63FD8" w14:textId="77777777" w:rsidR="00FB30EC" w:rsidRPr="00D31651" w:rsidRDefault="00FB30EC" w:rsidP="00FB30EC">
            <w:pPr>
              <w:tabs>
                <w:tab w:val="left" w:pos="1350"/>
              </w:tabs>
              <w:rPr>
                <w:rFonts w:ascii="Arial" w:hAnsi="Arial" w:cs="Arial"/>
                <w:szCs w:val="20"/>
              </w:rPr>
            </w:pPr>
          </w:p>
        </w:tc>
      </w:tr>
    </w:tbl>
    <w:p w14:paraId="6AFBAC22"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54078D82" w14:textId="77777777" w:rsidR="008E72E9" w:rsidRPr="007F4E77" w:rsidRDefault="00DC18F0"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40CCA97D"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068F048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37AD093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0446F426"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1110AA1" w14:textId="77777777" w:rsidR="008E72E9" w:rsidRPr="007F4E77" w:rsidRDefault="008E72E9" w:rsidP="008E72E9">
      <w:pPr>
        <w:ind w:left="851"/>
        <w:jc w:val="right"/>
        <w:rPr>
          <w:rFonts w:ascii="Arial Narrow" w:hAnsi="Arial Narrow" w:cs="Arial"/>
          <w:color w:val="330099"/>
          <w:sz w:val="22"/>
          <w:szCs w:val="22"/>
        </w:rPr>
      </w:pPr>
      <w:proofErr w:type="spellStart"/>
      <w:r w:rsidRPr="007F4E77">
        <w:rPr>
          <w:rFonts w:ascii="Arial Narrow" w:hAnsi="Arial Narrow" w:cs="Arial"/>
          <w:color w:val="330099"/>
          <w:sz w:val="22"/>
          <w:szCs w:val="22"/>
        </w:rPr>
        <w:t>Typetalk</w:t>
      </w:r>
      <w:proofErr w:type="spellEnd"/>
      <w:r w:rsidRPr="007F4E77">
        <w:rPr>
          <w:rFonts w:ascii="Arial Narrow" w:hAnsi="Arial Narrow" w:cs="Arial"/>
          <w:color w:val="330099"/>
          <w:sz w:val="22"/>
          <w:szCs w:val="22"/>
        </w:rPr>
        <w:t xml:space="preserve"> calls welcome</w:t>
      </w:r>
    </w:p>
    <w:p w14:paraId="75D19E7F" w14:textId="77777777" w:rsidR="008E72E9" w:rsidRPr="007F4E77" w:rsidRDefault="008E72E9" w:rsidP="008E72E9">
      <w:pPr>
        <w:pStyle w:val="Heading1"/>
        <w:spacing w:after="0"/>
        <w:ind w:left="0"/>
        <w:rPr>
          <w:b w:val="0"/>
        </w:rPr>
      </w:pPr>
      <w:r w:rsidRPr="007F4E77">
        <w:rPr>
          <w:b w:val="0"/>
        </w:rPr>
        <w:t>Contact: Senior Information Governance Officer</w:t>
      </w:r>
    </w:p>
    <w:p w14:paraId="05BA7071" w14:textId="77777777" w:rsidR="008E72E9" w:rsidRPr="007F4E77" w:rsidRDefault="008E72E9" w:rsidP="008E72E9">
      <w:pPr>
        <w:pStyle w:val="Heading1"/>
        <w:spacing w:after="0"/>
        <w:ind w:left="0"/>
        <w:rPr>
          <w:b w:val="0"/>
        </w:rPr>
      </w:pPr>
      <w:r w:rsidRPr="007F4E77">
        <w:rPr>
          <w:b w:val="0"/>
        </w:rPr>
        <w:t>T 01924 306112</w:t>
      </w:r>
    </w:p>
    <w:p w14:paraId="5C784DBB" w14:textId="77777777" w:rsidR="008E72E9" w:rsidRPr="007F4E77" w:rsidRDefault="008E72E9" w:rsidP="008E72E9">
      <w:pPr>
        <w:pStyle w:val="Heading1"/>
        <w:spacing w:after="0"/>
        <w:ind w:left="0"/>
        <w:rPr>
          <w:b w:val="0"/>
        </w:rPr>
      </w:pPr>
      <w:r w:rsidRPr="007F4E77">
        <w:rPr>
          <w:b w:val="0"/>
        </w:rPr>
        <w:t>E:</w:t>
      </w:r>
      <w:r w:rsidR="00B8631C" w:rsidRPr="00B8631C">
        <w:rPr>
          <w:rFonts w:ascii="Arial" w:hAnsi="Arial"/>
          <w:b w:val="0"/>
          <w:color w:val="auto"/>
        </w:rPr>
        <w:t xml:space="preserve"> </w:t>
      </w:r>
      <w:hyperlink r:id="rId13" w:history="1">
        <w:r w:rsidR="00B8631C" w:rsidRPr="00B8631C">
          <w:rPr>
            <w:rStyle w:val="Hyperlink"/>
            <w:b w:val="0"/>
          </w:rPr>
          <w:t>freedomofinformation@wakefield.gov.uk</w:t>
        </w:r>
      </w:hyperlink>
      <w:r w:rsidRPr="007F4E77">
        <w:rPr>
          <w:b w:val="0"/>
        </w:rPr>
        <w:t>:</w:t>
      </w:r>
    </w:p>
    <w:p w14:paraId="0E4ADEFF" w14:textId="77777777" w:rsidR="008E72E9" w:rsidRPr="007F4E77" w:rsidRDefault="008E72E9" w:rsidP="008E72E9">
      <w:pPr>
        <w:pStyle w:val="Heading1"/>
        <w:spacing w:after="0"/>
        <w:ind w:left="0"/>
      </w:pPr>
      <w:proofErr w:type="spellStart"/>
      <w:r w:rsidRPr="007F4E77">
        <w:rPr>
          <w:b w:val="0"/>
        </w:rPr>
        <w:t>Typetalk</w:t>
      </w:r>
      <w:proofErr w:type="spellEnd"/>
      <w:r w:rsidRPr="007F4E77">
        <w:rPr>
          <w:b w:val="0"/>
        </w:rPr>
        <w:t xml:space="preserve"> calls welcome</w:t>
      </w:r>
    </w:p>
    <w:p w14:paraId="69598ADE"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2B314343" w14:textId="77777777" w:rsidR="00C60038" w:rsidRDefault="00C60038" w:rsidP="0066165C">
      <w:pPr>
        <w:ind w:left="567"/>
        <w:rPr>
          <w:rFonts w:ascii="Arial" w:hAnsi="Arial" w:cs="Arial"/>
        </w:rPr>
      </w:pPr>
    </w:p>
    <w:p w14:paraId="1BEE284D" w14:textId="77777777" w:rsidR="00EB10B0" w:rsidRDefault="00EB10B0" w:rsidP="0066165C">
      <w:pPr>
        <w:ind w:left="567"/>
        <w:rPr>
          <w:rFonts w:ascii="Arial" w:hAnsi="Arial" w:cs="Arial"/>
        </w:rPr>
      </w:pPr>
    </w:p>
    <w:p w14:paraId="1A8CC5FA" w14:textId="77777777" w:rsidR="00EB10B0" w:rsidRDefault="00EB10B0" w:rsidP="0066165C">
      <w:pPr>
        <w:ind w:left="567"/>
        <w:rPr>
          <w:rFonts w:ascii="Arial" w:hAnsi="Arial" w:cs="Arial"/>
        </w:rPr>
      </w:pPr>
    </w:p>
    <w:p w14:paraId="2593BD8C" w14:textId="77777777" w:rsidR="00EB10B0" w:rsidRDefault="00EB10B0" w:rsidP="0066165C">
      <w:pPr>
        <w:ind w:left="567"/>
        <w:rPr>
          <w:rFonts w:ascii="Arial" w:hAnsi="Arial" w:cs="Arial"/>
        </w:rPr>
      </w:pPr>
    </w:p>
    <w:p w14:paraId="2FDB6067" w14:textId="77777777" w:rsidR="000266AD" w:rsidRPr="000266AD" w:rsidRDefault="000266AD" w:rsidP="000266AD">
      <w:pPr>
        <w:rPr>
          <w:rFonts w:ascii="Arial" w:hAnsi="Arial" w:cs="Arial"/>
        </w:rPr>
      </w:pPr>
      <w:r w:rsidRPr="000266AD">
        <w:rPr>
          <w:rFonts w:ascii="Arial" w:hAnsi="Arial" w:cs="Arial"/>
        </w:rPr>
        <w:t>Dear </w:t>
      </w:r>
      <w:r w:rsidR="001054C1">
        <w:rPr>
          <w:rFonts w:ascii="Arial" w:hAnsi="Arial" w:cs="Arial"/>
        </w:rPr>
        <w:t>Requester</w:t>
      </w:r>
      <w:r w:rsidRPr="000266AD">
        <w:rPr>
          <w:rFonts w:ascii="Arial" w:hAnsi="Arial" w:cs="Arial"/>
        </w:rPr>
        <w:t>, </w:t>
      </w:r>
    </w:p>
    <w:p w14:paraId="0E0E2045" w14:textId="77777777" w:rsidR="000266AD" w:rsidRPr="000266AD" w:rsidRDefault="000266AD" w:rsidP="000266AD">
      <w:pPr>
        <w:rPr>
          <w:rFonts w:ascii="Arial" w:hAnsi="Arial" w:cs="Arial"/>
        </w:rPr>
      </w:pPr>
      <w:r w:rsidRPr="000266AD">
        <w:rPr>
          <w:rFonts w:ascii="Arial" w:hAnsi="Arial" w:cs="Arial"/>
        </w:rPr>
        <w:t> </w:t>
      </w:r>
    </w:p>
    <w:p w14:paraId="4EF8AA2B" w14:textId="77777777" w:rsidR="000266AD" w:rsidRDefault="000266AD" w:rsidP="000266AD">
      <w:pPr>
        <w:rPr>
          <w:rFonts w:ascii="Arial" w:hAnsi="Arial" w:cs="Arial"/>
        </w:rPr>
      </w:pPr>
      <w:r w:rsidRPr="000266AD">
        <w:rPr>
          <w:rFonts w:ascii="Arial" w:hAnsi="Arial" w:cs="Arial"/>
          <w:b/>
          <w:bCs/>
        </w:rPr>
        <w:t>Environmental Information Regulations 2004 - Request for Information</w:t>
      </w:r>
      <w:r w:rsidRPr="000266AD">
        <w:rPr>
          <w:rFonts w:ascii="Arial" w:hAnsi="Arial" w:cs="Arial"/>
        </w:rPr>
        <w:t> </w:t>
      </w:r>
    </w:p>
    <w:p w14:paraId="34A508D1" w14:textId="7F368F76" w:rsidR="00DC18F0" w:rsidRPr="00B224D0" w:rsidRDefault="00DC18F0" w:rsidP="00DC18F0">
      <w:pPr>
        <w:rPr>
          <w:rFonts w:ascii="Arial" w:hAnsi="Arial" w:cs="Arial"/>
          <w:b/>
          <w:bCs/>
        </w:rPr>
      </w:pPr>
      <w:r w:rsidRPr="00A35FCB">
        <w:rPr>
          <w:rFonts w:ascii="Arial" w:hAnsi="Arial" w:cs="Arial"/>
          <w:b/>
          <w:bCs/>
        </w:rPr>
        <w:t>REF</w:t>
      </w:r>
      <w:r w:rsidR="00585F7A">
        <w:rPr>
          <w:rFonts w:ascii="Arial" w:hAnsi="Arial" w:cs="Arial"/>
          <w:b/>
          <w:bCs/>
        </w:rPr>
        <w:t xml:space="preserve">: </w:t>
      </w:r>
      <w:r w:rsidR="00C93533">
        <w:rPr>
          <w:rFonts w:ascii="Arial" w:hAnsi="Arial" w:cs="Arial"/>
          <w:b/>
          <w:bCs/>
        </w:rPr>
        <w:t>EIR 806</w:t>
      </w:r>
    </w:p>
    <w:p w14:paraId="3A50018F" w14:textId="77777777" w:rsidR="000266AD" w:rsidRPr="000266AD" w:rsidRDefault="000266AD" w:rsidP="000266AD">
      <w:pPr>
        <w:rPr>
          <w:rFonts w:ascii="Arial" w:hAnsi="Arial" w:cs="Arial"/>
        </w:rPr>
      </w:pPr>
    </w:p>
    <w:p w14:paraId="2A58974E" w14:textId="77777777" w:rsidR="000266AD" w:rsidRPr="000266AD" w:rsidRDefault="000266AD" w:rsidP="000266AD">
      <w:pPr>
        <w:rPr>
          <w:rFonts w:ascii="Arial" w:hAnsi="Arial" w:cs="Arial"/>
        </w:rPr>
      </w:pPr>
      <w:r w:rsidRPr="000266AD">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 </w:t>
      </w:r>
    </w:p>
    <w:p w14:paraId="23B14256" w14:textId="77777777" w:rsidR="000266AD" w:rsidRPr="000266AD" w:rsidRDefault="000266AD" w:rsidP="000266AD">
      <w:pPr>
        <w:rPr>
          <w:rFonts w:ascii="Arial" w:hAnsi="Arial" w:cs="Arial"/>
        </w:rPr>
      </w:pPr>
      <w:r w:rsidRPr="000266AD">
        <w:rPr>
          <w:rFonts w:ascii="Arial" w:hAnsi="Arial" w:cs="Arial"/>
        </w:rPr>
        <w:t> </w:t>
      </w:r>
    </w:p>
    <w:p w14:paraId="624A9D27" w14:textId="77777777" w:rsidR="000266AD" w:rsidRPr="000266AD" w:rsidRDefault="000266AD" w:rsidP="000266AD">
      <w:pPr>
        <w:rPr>
          <w:rFonts w:ascii="Arial" w:hAnsi="Arial" w:cs="Arial"/>
        </w:rPr>
      </w:pPr>
      <w:r w:rsidRPr="000266AD">
        <w:rPr>
          <w:rFonts w:ascii="Arial" w:hAnsi="Arial" w:cs="Arial"/>
        </w:rPr>
        <w:t>Please find our response to your request below. This information has been provided by the relevant service area/s.  </w:t>
      </w:r>
    </w:p>
    <w:p w14:paraId="637BDF0C" w14:textId="77777777" w:rsidR="000266AD" w:rsidRDefault="000266AD" w:rsidP="000266AD">
      <w:pPr>
        <w:rPr>
          <w:rFonts w:ascii="Arial" w:hAnsi="Arial" w:cs="Arial"/>
        </w:rPr>
      </w:pPr>
      <w:r w:rsidRPr="000266AD">
        <w:rPr>
          <w:rFonts w:ascii="Arial" w:hAnsi="Arial" w:cs="Arial"/>
        </w:rPr>
        <w:t> </w:t>
      </w:r>
    </w:p>
    <w:p w14:paraId="5678FD12" w14:textId="6E7AF22C" w:rsidR="00CF75CC" w:rsidRDefault="00CF75CC" w:rsidP="00CF75CC">
      <w:pPr>
        <w:rPr>
          <w:rFonts w:ascii="Arial" w:hAnsi="Arial" w:cs="Arial"/>
          <w:i/>
          <w:iCs/>
        </w:rPr>
      </w:pPr>
      <w:r w:rsidRPr="00CF75CC">
        <w:rPr>
          <w:rFonts w:ascii="Arial" w:hAnsi="Arial" w:cs="Arial"/>
          <w:i/>
          <w:iCs/>
        </w:rPr>
        <w:t>A formal request for information under the Environmental Information Regulations 2004 (EIR) and the Freedom of Information Act 2000.</w:t>
      </w:r>
    </w:p>
    <w:p w14:paraId="4F4CCF0A" w14:textId="77777777" w:rsidR="00AF2C27" w:rsidRPr="00CF75CC" w:rsidRDefault="00AF2C27" w:rsidP="00CF75CC">
      <w:pPr>
        <w:rPr>
          <w:rFonts w:ascii="Arial" w:hAnsi="Arial" w:cs="Arial"/>
          <w:i/>
          <w:iCs/>
        </w:rPr>
      </w:pPr>
    </w:p>
    <w:p w14:paraId="7A918BB4" w14:textId="77777777" w:rsidR="00CF75CC" w:rsidRDefault="00CF75CC" w:rsidP="00CF75CC">
      <w:pPr>
        <w:rPr>
          <w:rFonts w:ascii="Arial" w:hAnsi="Arial" w:cs="Arial"/>
          <w:i/>
          <w:iCs/>
        </w:rPr>
      </w:pPr>
      <w:r w:rsidRPr="00CF75CC">
        <w:rPr>
          <w:rFonts w:ascii="Arial" w:hAnsi="Arial" w:cs="Arial"/>
          <w:i/>
          <w:iCs/>
        </w:rPr>
        <w:t>This request concerns final approved planning permissions, layout drawings, and architectural plan packs executed by your local planning authority regarding accessible, adaptable, and wheelchair-user dwellings. Specifically, we are looking for schemes meeting Building Regulations Part M4(2) (accessible and adaptable dwellings) and Part M4(3) (wheelchair user dwellings).</w:t>
      </w:r>
    </w:p>
    <w:p w14:paraId="794B1406" w14:textId="77777777" w:rsidR="00AF2C27" w:rsidRPr="00CF75CC" w:rsidRDefault="00AF2C27" w:rsidP="00CF75CC">
      <w:pPr>
        <w:rPr>
          <w:rFonts w:ascii="Arial" w:hAnsi="Arial" w:cs="Arial"/>
          <w:i/>
          <w:iCs/>
        </w:rPr>
      </w:pPr>
    </w:p>
    <w:p w14:paraId="3CA9755F" w14:textId="77777777" w:rsidR="00CF75CC" w:rsidRPr="00CF75CC" w:rsidRDefault="00CF75CC" w:rsidP="00CF75CC">
      <w:pPr>
        <w:rPr>
          <w:rFonts w:ascii="Arial" w:hAnsi="Arial" w:cs="Arial"/>
          <w:i/>
          <w:iCs/>
        </w:rPr>
      </w:pPr>
      <w:r w:rsidRPr="00CF75CC">
        <w:rPr>
          <w:rFonts w:ascii="Arial" w:hAnsi="Arial" w:cs="Arial"/>
          <w:i/>
          <w:iCs/>
        </w:rPr>
        <w:t>To ensure this request remains entirely reasonable and well within the statutory cost and time limits, the scope is strictly limited to </w:t>
      </w:r>
      <w:r w:rsidRPr="00CF75CC">
        <w:rPr>
          <w:rFonts w:ascii="Arial" w:hAnsi="Arial" w:cs="Arial"/>
          <w:b/>
          <w:bCs/>
          <w:i/>
          <w:iCs/>
        </w:rPr>
        <w:t>Major Residential Developments (schemes of 10 or more gross dwellings)</w:t>
      </w:r>
      <w:r w:rsidRPr="00CF75CC">
        <w:rPr>
          <w:rFonts w:ascii="Arial" w:hAnsi="Arial" w:cs="Arial"/>
          <w:i/>
          <w:iCs/>
        </w:rPr>
        <w:t> granted final approval within the last 12-month period for which data is fully compiled (or your most recent completed reporting year).</w:t>
      </w:r>
    </w:p>
    <w:p w14:paraId="4C089674" w14:textId="77777777" w:rsidR="00CF75CC" w:rsidRPr="00CF75CC" w:rsidRDefault="00CF75CC" w:rsidP="00CF75CC">
      <w:pPr>
        <w:rPr>
          <w:rFonts w:ascii="Arial" w:hAnsi="Arial" w:cs="Arial"/>
          <w:i/>
          <w:iCs/>
        </w:rPr>
      </w:pPr>
      <w:r w:rsidRPr="00CF75CC">
        <w:rPr>
          <w:rFonts w:ascii="Arial" w:hAnsi="Arial" w:cs="Arial"/>
          <w:i/>
          <w:iCs/>
        </w:rPr>
        <w:lastRenderedPageBreak/>
        <w:t>Please query your development management tracking systems (e.g., Uniform, Idox, or Section 106 databases) using the terms "M4(2)", "M4(3)", "M4 (2)", "M4 (3)", "accessible and adaptable", "wheelchair", or your specific local plan policy codes for inclusive housing, to isolate the relevant records.</w:t>
      </w:r>
    </w:p>
    <w:p w14:paraId="0080AAEC" w14:textId="77777777" w:rsidR="00CF75CC" w:rsidRDefault="00CF75CC" w:rsidP="00CF75CC">
      <w:pPr>
        <w:rPr>
          <w:rFonts w:ascii="Arial" w:hAnsi="Arial" w:cs="Arial"/>
          <w:i/>
          <w:iCs/>
        </w:rPr>
      </w:pPr>
      <w:r w:rsidRPr="00CF75CC">
        <w:rPr>
          <w:rFonts w:ascii="Arial" w:hAnsi="Arial" w:cs="Arial"/>
          <w:i/>
          <w:iCs/>
        </w:rPr>
        <w:t>From those identified records, we request the following:</w:t>
      </w:r>
    </w:p>
    <w:p w14:paraId="12F1DB26" w14:textId="77777777" w:rsidR="00AF2C27" w:rsidRPr="00CF75CC" w:rsidRDefault="00AF2C27" w:rsidP="00CF75CC">
      <w:pPr>
        <w:rPr>
          <w:rFonts w:ascii="Arial" w:hAnsi="Arial" w:cs="Arial"/>
          <w:i/>
          <w:iCs/>
        </w:rPr>
      </w:pPr>
    </w:p>
    <w:p w14:paraId="6329DDD9" w14:textId="77777777" w:rsidR="00CF75CC" w:rsidRPr="00CF75CC" w:rsidRDefault="00CF75CC" w:rsidP="00CF75CC">
      <w:pPr>
        <w:rPr>
          <w:rFonts w:ascii="Arial" w:hAnsi="Arial" w:cs="Arial"/>
          <w:b/>
          <w:bCs/>
          <w:i/>
          <w:iCs/>
        </w:rPr>
      </w:pPr>
      <w:r w:rsidRPr="00CF75CC">
        <w:rPr>
          <w:rFonts w:ascii="Arial" w:hAnsi="Arial" w:cs="Arial"/>
          <w:b/>
          <w:bCs/>
          <w:i/>
          <w:iCs/>
        </w:rPr>
        <w:t>1. Approved Architectural Layouts &amp; Document Packs</w:t>
      </w:r>
    </w:p>
    <w:p w14:paraId="5830BDED" w14:textId="77777777" w:rsidR="00CF75CC" w:rsidRPr="00CF75CC" w:rsidRDefault="00CF75CC" w:rsidP="00CF75CC">
      <w:pPr>
        <w:numPr>
          <w:ilvl w:val="0"/>
          <w:numId w:val="7"/>
        </w:numPr>
        <w:rPr>
          <w:rFonts w:ascii="Arial" w:hAnsi="Arial" w:cs="Arial"/>
          <w:i/>
          <w:iCs/>
        </w:rPr>
      </w:pPr>
      <w:r w:rsidRPr="00CF75CC">
        <w:rPr>
          <w:rFonts w:ascii="Arial" w:hAnsi="Arial" w:cs="Arial"/>
          <w:i/>
          <w:iCs/>
        </w:rPr>
        <w:t>Copies of the approved final architectural floor plans, typical unit layouts, and site location plans (in PDF format) that were explicitly designated as meeting Building Regulations Part M4(2) or M4(3) compliance.</w:t>
      </w:r>
    </w:p>
    <w:p w14:paraId="60F30835" w14:textId="77777777" w:rsidR="00CF75CC" w:rsidRDefault="00CF75CC" w:rsidP="00CF75CC">
      <w:pPr>
        <w:numPr>
          <w:ilvl w:val="0"/>
          <w:numId w:val="7"/>
        </w:numPr>
        <w:rPr>
          <w:rFonts w:ascii="Arial" w:hAnsi="Arial" w:cs="Arial"/>
          <w:i/>
          <w:iCs/>
        </w:rPr>
      </w:pPr>
      <w:r w:rsidRPr="00CF75CC">
        <w:rPr>
          <w:rFonts w:ascii="Arial" w:hAnsi="Arial" w:cs="Arial"/>
          <w:i/>
          <w:iCs/>
        </w:rPr>
        <w:t>To eliminate any administrative burden regarding GDPR or data protection, Towards Belonging Ltd. welcomes these plans with any personal developer or buyer data completely redacted. We solely require the structural geometries, room labels, and dimensional annotations for engineering review.</w:t>
      </w:r>
    </w:p>
    <w:p w14:paraId="62C521DF" w14:textId="77777777" w:rsidR="00AF2C27" w:rsidRDefault="00AF2C27" w:rsidP="00AF2C27">
      <w:pPr>
        <w:ind w:left="720"/>
        <w:rPr>
          <w:rFonts w:ascii="Arial" w:hAnsi="Arial" w:cs="Arial"/>
          <w:i/>
          <w:iCs/>
        </w:rPr>
      </w:pPr>
    </w:p>
    <w:p w14:paraId="7EF96418" w14:textId="52764A11" w:rsidR="00AF2C27" w:rsidRDefault="00AF2C27" w:rsidP="00AF2C27">
      <w:pPr>
        <w:ind w:left="360"/>
        <w:rPr>
          <w:rFonts w:ascii="Arial" w:hAnsi="Arial" w:cs="Arial"/>
          <w:color w:val="215E99" w:themeColor="text2" w:themeTint="BF"/>
        </w:rPr>
      </w:pPr>
      <w:r w:rsidRPr="00AF2C27">
        <w:rPr>
          <w:rFonts w:ascii="Arial" w:hAnsi="Arial" w:cs="Arial"/>
          <w:color w:val="215E99" w:themeColor="text2" w:themeTint="BF"/>
        </w:rPr>
        <w:t xml:space="preserve">The attached file contains the approved planning application numbers and initial information regarding numbers of M4(2) and M4(3) plots </w:t>
      </w:r>
      <w:proofErr w:type="gramStart"/>
      <w:r w:rsidRPr="00AF2C27">
        <w:rPr>
          <w:rFonts w:ascii="Arial" w:hAnsi="Arial" w:cs="Arial"/>
          <w:color w:val="215E99" w:themeColor="text2" w:themeTint="BF"/>
        </w:rPr>
        <w:t>and also</w:t>
      </w:r>
      <w:proofErr w:type="gramEnd"/>
      <w:r w:rsidRPr="00AF2C27">
        <w:rPr>
          <w:rFonts w:ascii="Arial" w:hAnsi="Arial" w:cs="Arial"/>
          <w:color w:val="215E99" w:themeColor="text2" w:themeTint="BF"/>
        </w:rPr>
        <w:t xml:space="preserve"> plot numbers.  The drawings can be viewed and downloaded from our </w:t>
      </w:r>
      <w:hyperlink r:id="rId14" w:history="1">
        <w:r w:rsidRPr="00AF2C27">
          <w:rPr>
            <w:rStyle w:val="Hyperlink"/>
            <w:rFonts w:ascii="Arial" w:hAnsi="Arial" w:cs="Arial"/>
            <w:color w:val="215E99" w:themeColor="text2" w:themeTint="BF"/>
          </w:rPr>
          <w:t>Public Access website</w:t>
        </w:r>
      </w:hyperlink>
      <w:r w:rsidRPr="00AF2C27">
        <w:rPr>
          <w:rFonts w:ascii="Arial" w:hAnsi="Arial" w:cs="Arial"/>
          <w:color w:val="215E99" w:themeColor="text2" w:themeTint="BF"/>
        </w:rPr>
        <w:t>. Please use the application number to locate each application.</w:t>
      </w:r>
    </w:p>
    <w:p w14:paraId="4C2ED8B2" w14:textId="77777777" w:rsidR="00AF2C27" w:rsidRPr="00CF75CC" w:rsidRDefault="00AF2C27" w:rsidP="00AF2C27">
      <w:pPr>
        <w:rPr>
          <w:rFonts w:ascii="Arial" w:hAnsi="Arial" w:cs="Arial"/>
          <w:color w:val="215E99" w:themeColor="text2" w:themeTint="BF"/>
        </w:rPr>
      </w:pPr>
    </w:p>
    <w:p w14:paraId="668ED4A9" w14:textId="77777777" w:rsidR="00CF75CC" w:rsidRPr="00CF75CC" w:rsidRDefault="00CF75CC" w:rsidP="00CF75CC">
      <w:pPr>
        <w:rPr>
          <w:rFonts w:ascii="Arial" w:hAnsi="Arial" w:cs="Arial"/>
          <w:b/>
          <w:bCs/>
          <w:i/>
          <w:iCs/>
        </w:rPr>
      </w:pPr>
      <w:r w:rsidRPr="00CF75CC">
        <w:rPr>
          <w:rFonts w:ascii="Arial" w:hAnsi="Arial" w:cs="Arial"/>
          <w:b/>
          <w:bCs/>
          <w:i/>
          <w:iCs/>
        </w:rPr>
        <w:t>2. Down-Grading and Financial Viability Variances</w:t>
      </w:r>
    </w:p>
    <w:p w14:paraId="10813775" w14:textId="3A425E21" w:rsidR="00CF75CC" w:rsidRDefault="00CF75CC" w:rsidP="00CF75CC">
      <w:pPr>
        <w:numPr>
          <w:ilvl w:val="0"/>
          <w:numId w:val="8"/>
        </w:numPr>
        <w:rPr>
          <w:rFonts w:ascii="Arial" w:hAnsi="Arial" w:cs="Arial"/>
          <w:i/>
          <w:iCs/>
        </w:rPr>
      </w:pPr>
      <w:r w:rsidRPr="00CF75CC">
        <w:rPr>
          <w:rFonts w:ascii="Arial" w:hAnsi="Arial" w:cs="Arial"/>
          <w:i/>
          <w:iCs/>
        </w:rPr>
        <w:t>The total number of applications approved under Section 73 (variation of conditions) or via Section 106 modifications that resulted in the reduction, removal, or complete discharge of an originally mandated Part M4(2) or M4(3) accessibility target.</w:t>
      </w:r>
      <w:r w:rsidR="004F7BA3">
        <w:rPr>
          <w:rFonts w:ascii="Arial" w:hAnsi="Arial" w:cs="Arial"/>
          <w:i/>
          <w:iCs/>
        </w:rPr>
        <w:t xml:space="preserve"> </w:t>
      </w:r>
      <w:r w:rsidR="004F7BA3" w:rsidRPr="004F7BA3">
        <w:rPr>
          <w:rFonts w:ascii="Arial" w:hAnsi="Arial" w:cs="Arial"/>
          <w:color w:val="215E99" w:themeColor="text2" w:themeTint="BF"/>
        </w:rPr>
        <w:t>No applications have been receiv</w:t>
      </w:r>
      <w:r w:rsidR="004F7BA3">
        <w:rPr>
          <w:rFonts w:ascii="Arial" w:hAnsi="Arial" w:cs="Arial"/>
          <w:color w:val="215E99" w:themeColor="text2" w:themeTint="BF"/>
        </w:rPr>
        <w:t>e</w:t>
      </w:r>
      <w:r w:rsidR="004F7BA3" w:rsidRPr="004F7BA3">
        <w:rPr>
          <w:rFonts w:ascii="Arial" w:hAnsi="Arial" w:cs="Arial"/>
          <w:color w:val="215E99" w:themeColor="text2" w:themeTint="BF"/>
        </w:rPr>
        <w:t>d</w:t>
      </w:r>
    </w:p>
    <w:p w14:paraId="5DB0BA06" w14:textId="77777777" w:rsidR="004F7BA3" w:rsidRPr="00CF75CC" w:rsidRDefault="004F7BA3" w:rsidP="004F7BA3">
      <w:pPr>
        <w:ind w:left="720"/>
        <w:rPr>
          <w:rFonts w:ascii="Arial" w:hAnsi="Arial" w:cs="Arial"/>
          <w:i/>
          <w:iCs/>
        </w:rPr>
      </w:pPr>
    </w:p>
    <w:p w14:paraId="2228AF32" w14:textId="77777777" w:rsidR="000266AD" w:rsidRPr="000266AD" w:rsidRDefault="000266AD" w:rsidP="000266AD">
      <w:pPr>
        <w:rPr>
          <w:rFonts w:ascii="Arial" w:hAnsi="Arial" w:cs="Arial"/>
        </w:rPr>
      </w:pPr>
      <w:r w:rsidRPr="000266AD">
        <w:rPr>
          <w:rFonts w:ascii="Arial" w:hAnsi="Arial" w:cs="Arial"/>
          <w:lang w:val="en-US"/>
        </w:rPr>
        <w:t>Please find attached a spreadsheet containing the </w:t>
      </w:r>
      <w:proofErr w:type="gramStart"/>
      <w:r w:rsidRPr="000266AD">
        <w:rPr>
          <w:rFonts w:ascii="Arial" w:hAnsi="Arial" w:cs="Arial"/>
          <w:lang w:val="en-US"/>
        </w:rPr>
        <w:t>information,</w:t>
      </w:r>
      <w:proofErr w:type="gramEnd"/>
      <w:r w:rsidRPr="000266AD">
        <w:rPr>
          <w:rFonts w:ascii="Arial" w:hAnsi="Arial" w:cs="Arial"/>
          <w:lang w:val="en-US"/>
        </w:rPr>
        <w:t> where held, which you requested.</w:t>
      </w:r>
      <w:r w:rsidRPr="000266AD">
        <w:rPr>
          <w:rFonts w:ascii="Arial" w:hAnsi="Arial" w:cs="Arial"/>
        </w:rPr>
        <w:t> </w:t>
      </w:r>
    </w:p>
    <w:p w14:paraId="0DD5D0DB" w14:textId="77777777" w:rsidR="000266AD" w:rsidRPr="000266AD" w:rsidRDefault="000266AD" w:rsidP="000266AD">
      <w:pPr>
        <w:rPr>
          <w:rFonts w:ascii="Arial" w:hAnsi="Arial" w:cs="Arial"/>
        </w:rPr>
      </w:pPr>
      <w:r w:rsidRPr="000266AD">
        <w:rPr>
          <w:rFonts w:ascii="Arial" w:hAnsi="Arial" w:cs="Arial"/>
        </w:rPr>
        <w:t> </w:t>
      </w:r>
    </w:p>
    <w:p w14:paraId="5EBA242B" w14:textId="77777777" w:rsidR="000266AD" w:rsidRPr="00CE0781" w:rsidRDefault="000266AD" w:rsidP="000266AD">
      <w:pPr>
        <w:rPr>
          <w:rFonts w:ascii="Arial" w:hAnsi="Arial" w:cs="Arial"/>
          <w:color w:val="156082"/>
        </w:rPr>
      </w:pPr>
      <w:r w:rsidRPr="00CE0781">
        <w:rPr>
          <w:rFonts w:ascii="Arial" w:hAnsi="Arial" w:cs="Arial"/>
          <w:color w:val="156082"/>
          <w:lang w:val="en-US"/>
        </w:rPr>
        <w:t>Please be advised that the document is being provided in Microsoft Excel Comma Separated Values File</w:t>
      </w:r>
      <w:r w:rsidR="001054C1" w:rsidRPr="00CE0781">
        <w:rPr>
          <w:rFonts w:ascii="Arial" w:hAnsi="Arial" w:cs="Arial"/>
          <w:color w:val="156082"/>
          <w:lang w:val="en-US"/>
        </w:rPr>
        <w:t xml:space="preserve"> (CSV)</w:t>
      </w:r>
      <w:r w:rsidRPr="00CE0781">
        <w:rPr>
          <w:rFonts w:ascii="Arial" w:hAnsi="Arial" w:cs="Arial"/>
          <w:color w:val="156082"/>
          <w:lang w:val="en-US"/>
        </w:rPr>
        <w:t>, rather than standard Excel file format, </w:t>
      </w:r>
      <w:r w:rsidR="00DC18F0" w:rsidRPr="00CE0781">
        <w:rPr>
          <w:rFonts w:ascii="Arial" w:hAnsi="Arial" w:cs="Arial"/>
          <w:color w:val="156082"/>
          <w:lang w:val="en-US"/>
        </w:rPr>
        <w:t xml:space="preserve">following </w:t>
      </w:r>
      <w:r w:rsidRPr="00CE0781">
        <w:rPr>
          <w:rFonts w:ascii="Arial" w:hAnsi="Arial" w:cs="Arial"/>
          <w:color w:val="156082"/>
          <w:lang w:val="en-US"/>
        </w:rPr>
        <w:t>guidance</w:t>
      </w:r>
      <w:r w:rsidR="00DC18F0" w:rsidRPr="00CE0781">
        <w:rPr>
          <w:rFonts w:ascii="Arial" w:hAnsi="Arial" w:cs="Arial"/>
          <w:color w:val="156082"/>
          <w:lang w:val="en-US"/>
        </w:rPr>
        <w:t xml:space="preserve"> issued</w:t>
      </w:r>
      <w:r w:rsidRPr="00CE0781">
        <w:rPr>
          <w:rFonts w:ascii="Arial" w:hAnsi="Arial" w:cs="Arial"/>
          <w:color w:val="156082"/>
          <w:lang w:val="en-US"/>
        </w:rPr>
        <w:t xml:space="preserve"> from the Information Commissioner’s Office (ICO) concerning the disclosure of data onto shared platforms. </w:t>
      </w:r>
      <w:r w:rsidR="001054C1" w:rsidRPr="00CE0781">
        <w:rPr>
          <w:rFonts w:ascii="Arial" w:hAnsi="Arial" w:cs="Arial"/>
          <w:color w:val="156082"/>
          <w:lang w:val="en-US"/>
        </w:rPr>
        <w:t>To</w:t>
      </w:r>
      <w:r w:rsidRPr="00CE0781">
        <w:rPr>
          <w:rFonts w:ascii="Arial" w:hAnsi="Arial" w:cs="Arial"/>
          <w:color w:val="156082"/>
          <w:lang w:val="en-US"/>
        </w:rPr>
        <w:t xml:space="preserve"> ensure that data can be </w:t>
      </w:r>
      <w:r w:rsidR="00DC18F0" w:rsidRPr="00CE0781">
        <w:rPr>
          <w:rFonts w:ascii="Arial" w:hAnsi="Arial" w:cs="Arial"/>
          <w:color w:val="156082"/>
          <w:lang w:val="en-US"/>
        </w:rPr>
        <w:t>shared</w:t>
      </w:r>
      <w:r w:rsidRPr="00CE0781">
        <w:rPr>
          <w:rFonts w:ascii="Arial" w:hAnsi="Arial" w:cs="Arial"/>
          <w:color w:val="156082"/>
          <w:lang w:val="en-US"/>
        </w:rPr>
        <w:t xml:space="preserve"> in as secure a manner as possible, Wakefield Council has decided to use the CSV format for the disclosure of all spreadsheets.</w:t>
      </w:r>
      <w:r w:rsidRPr="00CE0781">
        <w:rPr>
          <w:rFonts w:ascii="Arial" w:hAnsi="Arial" w:cs="Arial"/>
          <w:color w:val="156082"/>
        </w:rPr>
        <w:t> </w:t>
      </w:r>
    </w:p>
    <w:p w14:paraId="260A71D2" w14:textId="77777777" w:rsidR="000266AD" w:rsidRPr="000266AD" w:rsidRDefault="000266AD" w:rsidP="000266AD">
      <w:pPr>
        <w:rPr>
          <w:rFonts w:ascii="Arial" w:hAnsi="Arial" w:cs="Arial"/>
        </w:rPr>
      </w:pPr>
      <w:r w:rsidRPr="000266AD">
        <w:rPr>
          <w:rFonts w:ascii="Arial" w:hAnsi="Arial" w:cs="Arial"/>
        </w:rPr>
        <w:t> </w:t>
      </w:r>
    </w:p>
    <w:p w14:paraId="79BD43DA" w14:textId="77777777" w:rsidR="00EA0D17" w:rsidRPr="00EA0D17" w:rsidRDefault="00EA0D17" w:rsidP="00EA0D17">
      <w:pPr>
        <w:rPr>
          <w:rFonts w:ascii="Arial" w:hAnsi="Arial" w:cs="Arial"/>
        </w:rPr>
      </w:pPr>
      <w:r w:rsidRPr="00EA0D17">
        <w:rPr>
          <w:rFonts w:ascii="Arial" w:hAnsi="Arial" w:cs="Arial"/>
        </w:rPr>
        <w:t>If you are not satisfied with the way the Authority has handled your requests, you may ask for an internal review. To request a review please contact the Corporate Information Governance Team in writing to the below address or email </w:t>
      </w:r>
      <w:hyperlink r:id="rId15" w:tgtFrame="_blank" w:history="1">
        <w:r w:rsidRPr="00EA0D17">
          <w:rPr>
            <w:rStyle w:val="Hyperlink"/>
            <w:rFonts w:ascii="Arial" w:hAnsi="Arial" w:cs="Arial"/>
          </w:rPr>
          <w:t>freedomofinformation@wakefield.gov.uk</w:t>
        </w:r>
      </w:hyperlink>
      <w:r w:rsidRPr="00EA0D17">
        <w:rPr>
          <w:rFonts w:ascii="Arial" w:hAnsi="Arial" w:cs="Arial"/>
        </w:rPr>
        <w:t> and an internal review of your case will be arranged. </w:t>
      </w:r>
    </w:p>
    <w:p w14:paraId="6CE0F5BB" w14:textId="77777777" w:rsidR="00EA0D17" w:rsidRPr="00EA0D17" w:rsidRDefault="00EA0D17" w:rsidP="00EA0D17">
      <w:pPr>
        <w:rPr>
          <w:rFonts w:ascii="Arial" w:hAnsi="Arial" w:cs="Arial"/>
        </w:rPr>
      </w:pPr>
      <w:r w:rsidRPr="00EA0D17">
        <w:rPr>
          <w:rFonts w:ascii="Arial" w:hAnsi="Arial" w:cs="Arial"/>
        </w:rPr>
        <w:t> </w:t>
      </w:r>
    </w:p>
    <w:p w14:paraId="0D400ABC" w14:textId="77777777" w:rsidR="00EA0D17" w:rsidRPr="00EA0D17" w:rsidRDefault="00EA0D17" w:rsidP="00EA0D17">
      <w:pPr>
        <w:rPr>
          <w:rFonts w:ascii="Arial" w:hAnsi="Arial" w:cs="Arial"/>
        </w:rPr>
      </w:pPr>
      <w:r w:rsidRPr="00EA0D17">
        <w:rPr>
          <w:rFonts w:ascii="Arial" w:hAnsi="Arial" w:cs="Arial"/>
        </w:rPr>
        <w:t>Corporate Information Governance Team, </w:t>
      </w:r>
    </w:p>
    <w:p w14:paraId="6CE89540" w14:textId="77777777" w:rsidR="00EA0D17" w:rsidRPr="00EA0D17" w:rsidRDefault="00EA0D17" w:rsidP="00EA0D17">
      <w:pPr>
        <w:rPr>
          <w:rFonts w:ascii="Arial" w:hAnsi="Arial" w:cs="Arial"/>
        </w:rPr>
      </w:pPr>
      <w:r w:rsidRPr="00EA0D17">
        <w:rPr>
          <w:rFonts w:ascii="Arial" w:hAnsi="Arial" w:cs="Arial"/>
        </w:rPr>
        <w:t>Wakefield One, Wakefield,  </w:t>
      </w:r>
    </w:p>
    <w:p w14:paraId="31B2B8FA" w14:textId="77777777" w:rsidR="00EA0D17" w:rsidRPr="00EA0D17" w:rsidRDefault="00EA0D17" w:rsidP="00EA0D17">
      <w:pPr>
        <w:rPr>
          <w:rFonts w:ascii="Arial" w:hAnsi="Arial" w:cs="Arial"/>
        </w:rPr>
      </w:pPr>
      <w:r w:rsidRPr="00EA0D17">
        <w:rPr>
          <w:rFonts w:ascii="Arial" w:hAnsi="Arial" w:cs="Arial"/>
        </w:rPr>
        <w:t>West Yorkshire  </w:t>
      </w:r>
    </w:p>
    <w:p w14:paraId="306F2B0F" w14:textId="77777777" w:rsidR="00EA0D17" w:rsidRPr="00EA0D17" w:rsidRDefault="00EA0D17" w:rsidP="00EA0D17">
      <w:pPr>
        <w:rPr>
          <w:rFonts w:ascii="Arial" w:hAnsi="Arial" w:cs="Arial"/>
        </w:rPr>
      </w:pPr>
      <w:r w:rsidRPr="00EA0D17">
        <w:rPr>
          <w:rFonts w:ascii="Arial" w:hAnsi="Arial" w:cs="Arial"/>
        </w:rPr>
        <w:t>WF1 2EB </w:t>
      </w:r>
    </w:p>
    <w:p w14:paraId="33D3A8EE" w14:textId="77777777" w:rsidR="00EA0D17" w:rsidRPr="00EA0D17" w:rsidRDefault="00EA0D17" w:rsidP="00EA0D17">
      <w:pPr>
        <w:rPr>
          <w:rFonts w:ascii="Arial" w:hAnsi="Arial" w:cs="Arial"/>
        </w:rPr>
      </w:pPr>
      <w:r w:rsidRPr="00EA0D17">
        <w:rPr>
          <w:rFonts w:ascii="Arial" w:hAnsi="Arial" w:cs="Arial"/>
        </w:rPr>
        <w:t> </w:t>
      </w:r>
    </w:p>
    <w:p w14:paraId="5A047B11" w14:textId="77777777" w:rsidR="00EA0D17" w:rsidRPr="00EA0D17" w:rsidRDefault="00EA0D17" w:rsidP="00EA0D17">
      <w:pPr>
        <w:rPr>
          <w:rFonts w:ascii="Arial" w:hAnsi="Arial" w:cs="Arial"/>
        </w:rPr>
      </w:pPr>
      <w:r w:rsidRPr="00EA0D17">
        <w:rPr>
          <w:rFonts w:ascii="Arial" w:hAnsi="Arial" w:cs="Arial"/>
        </w:rPr>
        <w:t>Yours sincerely </w:t>
      </w:r>
    </w:p>
    <w:p w14:paraId="78F21563" w14:textId="77777777" w:rsidR="000266AD" w:rsidRPr="000266AD" w:rsidRDefault="000266AD" w:rsidP="000266AD">
      <w:pPr>
        <w:rPr>
          <w:rFonts w:ascii="Arial" w:hAnsi="Arial" w:cs="Arial"/>
        </w:rPr>
      </w:pPr>
    </w:p>
    <w:p w14:paraId="7A2B6B7A" w14:textId="77777777" w:rsidR="00AD0AB0" w:rsidRPr="00AD0AB0" w:rsidRDefault="00AD0AB0" w:rsidP="00AD0AB0">
      <w:pPr>
        <w:rPr>
          <w:rFonts w:ascii="Arial" w:hAnsi="Arial" w:cs="Arial"/>
        </w:rPr>
      </w:pPr>
      <w:r w:rsidRPr="00AD0AB0">
        <w:rPr>
          <w:rFonts w:ascii="Arial" w:hAnsi="Arial" w:cs="Arial"/>
        </w:rPr>
        <w:t>Senior Information Governance Officer  </w:t>
      </w:r>
    </w:p>
    <w:p w14:paraId="6EC7128A" w14:textId="77777777" w:rsidR="00AD0AB0" w:rsidRPr="00AD0AB0" w:rsidRDefault="00AD0AB0" w:rsidP="00AD0AB0">
      <w:pPr>
        <w:rPr>
          <w:rFonts w:ascii="Arial" w:hAnsi="Arial" w:cs="Arial"/>
        </w:rPr>
      </w:pPr>
      <w:r w:rsidRPr="00AD0AB0">
        <w:rPr>
          <w:rFonts w:ascii="Arial" w:hAnsi="Arial" w:cs="Arial"/>
        </w:rPr>
        <w:t>Information Governance Team, </w:t>
      </w:r>
    </w:p>
    <w:p w14:paraId="661F35A3" w14:textId="77777777" w:rsidR="00AD0AB0" w:rsidRPr="00AD0AB0" w:rsidRDefault="00AD0AB0" w:rsidP="00AD0AB0">
      <w:pPr>
        <w:rPr>
          <w:rFonts w:ascii="Arial" w:hAnsi="Arial" w:cs="Arial"/>
        </w:rPr>
      </w:pPr>
      <w:r w:rsidRPr="00AD0AB0">
        <w:rPr>
          <w:rFonts w:ascii="Arial" w:hAnsi="Arial" w:cs="Arial"/>
        </w:rPr>
        <w:t>Wakefield Council </w:t>
      </w:r>
    </w:p>
    <w:p w14:paraId="565991A5" w14:textId="77777777" w:rsidR="00AD0AB0" w:rsidRPr="00AD0AB0" w:rsidRDefault="00AD0AB0" w:rsidP="00AD0AB0">
      <w:pPr>
        <w:rPr>
          <w:rFonts w:ascii="Arial" w:hAnsi="Arial" w:cs="Arial"/>
        </w:rPr>
      </w:pPr>
      <w:r w:rsidRPr="00AD0AB0">
        <w:rPr>
          <w:rFonts w:ascii="Arial" w:hAnsi="Arial" w:cs="Arial"/>
        </w:rPr>
        <w:t>E-mail: </w:t>
      </w:r>
      <w:hyperlink r:id="rId16" w:history="1">
        <w:r w:rsidRPr="00AD0AB0">
          <w:rPr>
            <w:rStyle w:val="Hyperlink"/>
            <w:rFonts w:ascii="Arial" w:hAnsi="Arial" w:cs="Arial"/>
          </w:rPr>
          <w:t>freedomofInformation@wakefield.gov.uk</w:t>
        </w:r>
      </w:hyperlink>
      <w:r w:rsidRPr="00AD0AB0">
        <w:rPr>
          <w:rFonts w:ascii="Arial" w:hAnsi="Arial" w:cs="Arial"/>
        </w:rPr>
        <w:t> </w:t>
      </w:r>
    </w:p>
    <w:p w14:paraId="45354234" w14:textId="77777777" w:rsidR="00AD0AB0" w:rsidRPr="00AD0AB0" w:rsidRDefault="00AD0AB0" w:rsidP="00AD0AB0">
      <w:pPr>
        <w:rPr>
          <w:rFonts w:ascii="Arial" w:hAnsi="Arial" w:cs="Arial"/>
        </w:rPr>
      </w:pPr>
      <w:r w:rsidRPr="00AD0AB0">
        <w:rPr>
          <w:rFonts w:ascii="Arial" w:hAnsi="Arial" w:cs="Arial"/>
        </w:rPr>
        <w:lastRenderedPageBreak/>
        <w:t>Tel: 01924 306112 </w:t>
      </w:r>
    </w:p>
    <w:p w14:paraId="2739A7DF" w14:textId="77777777" w:rsidR="00EB10B0" w:rsidRPr="00D31651" w:rsidRDefault="00EB10B0" w:rsidP="00AD0AB0">
      <w:pPr>
        <w:rPr>
          <w:rFonts w:ascii="Arial" w:hAnsi="Arial" w:cs="Arial"/>
        </w:rPr>
      </w:pPr>
    </w:p>
    <w:sectPr w:rsidR="00EB10B0" w:rsidRPr="00D31651" w:rsidSect="00FE2FFC">
      <w:headerReference w:type="even" r:id="rId17"/>
      <w:headerReference w:type="default" r:id="rId18"/>
      <w:footerReference w:type="even" r:id="rId19"/>
      <w:footerReference w:type="default" r:id="rId20"/>
      <w:headerReference w:type="first" r:id="rId21"/>
      <w:footerReference w:type="first" r:id="rId22"/>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F7AC" w14:textId="77777777" w:rsidR="002674FB" w:rsidRDefault="002674FB">
      <w:r>
        <w:separator/>
      </w:r>
    </w:p>
  </w:endnote>
  <w:endnote w:type="continuationSeparator" w:id="0">
    <w:p w14:paraId="2E3D806B" w14:textId="77777777" w:rsidR="002674FB" w:rsidRDefault="00267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A03E"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C362D" w14:textId="77777777" w:rsidR="00DC5390" w:rsidRDefault="00150FB4">
    <w:pPr>
      <w:pStyle w:val="Footer"/>
      <w:ind w:hanging="851"/>
    </w:pPr>
    <w:r>
      <w:pict w14:anchorId="7AB5F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75pt;height:85.5pt">
          <v:imagedata r:id="rId1" o:titl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EDD4" w14:textId="77777777" w:rsidR="00DC5390" w:rsidRDefault="00150FB4">
    <w:pPr>
      <w:pStyle w:val="Footer"/>
      <w:ind w:hanging="851"/>
    </w:pPr>
    <w:r>
      <w:pict w14:anchorId="4FC88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7.75pt;height:85.5pt">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A7124" w14:textId="77777777" w:rsidR="002674FB" w:rsidRDefault="002674FB">
      <w:r>
        <w:separator/>
      </w:r>
    </w:p>
  </w:footnote>
  <w:footnote w:type="continuationSeparator" w:id="0">
    <w:p w14:paraId="64E6D70B" w14:textId="77777777" w:rsidR="002674FB" w:rsidRDefault="00267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04F1"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B73B"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AF61D" w14:textId="77777777" w:rsidR="00DC5390" w:rsidRDefault="00150FB4">
    <w:pPr>
      <w:pStyle w:val="Header"/>
      <w:ind w:hanging="851"/>
    </w:pPr>
    <w:r>
      <w:rPr>
        <w:noProof/>
      </w:rPr>
      <w:pict w14:anchorId="31DEEA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margin-left:-3.25pt;margin-top:-1.95pt;width:596.5pt;height:843pt;z-index:-251658752;visibility:visible;mso-position-horizontal-relative:page;mso-position-vertical-relative:page;mso-width-relative:margin;mso-height-relative:margin">
          <v:imagedata r:id="rId1" o:title=""/>
          <w10:wrap anchorx="page" anchory="page"/>
        </v:shape>
      </w:pict>
    </w:r>
  </w:p>
  <w:p w14:paraId="1150B159" w14:textId="77777777" w:rsidR="00FB30EC" w:rsidRDefault="00FB30EC">
    <w:pPr>
      <w:pStyle w:val="Header"/>
      <w:ind w:hanging="851"/>
    </w:pPr>
  </w:p>
  <w:p w14:paraId="5FB04BB7" w14:textId="77777777" w:rsidR="00FB30EC" w:rsidRDefault="00FB30EC">
    <w:pPr>
      <w:pStyle w:val="Header"/>
      <w:ind w:hanging="851"/>
    </w:pPr>
  </w:p>
  <w:p w14:paraId="0955A804" w14:textId="77777777" w:rsidR="00FB30EC" w:rsidRDefault="00FB30EC">
    <w:pPr>
      <w:pStyle w:val="Header"/>
      <w:ind w:hanging="851"/>
    </w:pPr>
  </w:p>
  <w:p w14:paraId="361B5095" w14:textId="77777777" w:rsidR="00FB30EC" w:rsidRDefault="00FB30EC">
    <w:pPr>
      <w:pStyle w:val="Header"/>
      <w:ind w:hanging="851"/>
    </w:pPr>
  </w:p>
  <w:p w14:paraId="50EF47A2" w14:textId="77777777" w:rsidR="00FB30EC" w:rsidRDefault="00FB30EC">
    <w:pPr>
      <w:pStyle w:val="Header"/>
      <w:ind w:hanging="851"/>
    </w:pPr>
  </w:p>
  <w:p w14:paraId="069BF416" w14:textId="77777777" w:rsidR="00FB30EC" w:rsidRDefault="00FB30EC">
    <w:pPr>
      <w:pStyle w:val="Header"/>
      <w:ind w:hanging="851"/>
    </w:pPr>
  </w:p>
  <w:p w14:paraId="27EFA87D" w14:textId="77777777" w:rsidR="00FB30EC" w:rsidRDefault="00FB30EC">
    <w:pPr>
      <w:pStyle w:val="Header"/>
      <w:ind w:hanging="851"/>
    </w:pPr>
  </w:p>
  <w:p w14:paraId="301F9B9A" w14:textId="77777777" w:rsidR="00FB30EC" w:rsidRDefault="00FB30EC">
    <w:pPr>
      <w:pStyle w:val="Header"/>
      <w:ind w:hanging="851"/>
    </w:pPr>
  </w:p>
  <w:p w14:paraId="47A134C4" w14:textId="77777777" w:rsidR="00FB30EC" w:rsidRDefault="00FB30EC">
    <w:pPr>
      <w:pStyle w:val="Header"/>
      <w:ind w:hanging="851"/>
    </w:pPr>
  </w:p>
  <w:p w14:paraId="0E722A88"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56B3"/>
    <w:multiLevelType w:val="multilevel"/>
    <w:tmpl w:val="CD10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1A5C03"/>
    <w:multiLevelType w:val="multilevel"/>
    <w:tmpl w:val="3734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499004">
    <w:abstractNumId w:val="2"/>
  </w:num>
  <w:num w:numId="2" w16cid:durableId="78450097">
    <w:abstractNumId w:val="3"/>
  </w:num>
  <w:num w:numId="3" w16cid:durableId="1642543280">
    <w:abstractNumId w:val="4"/>
  </w:num>
  <w:num w:numId="4" w16cid:durableId="1882744310">
    <w:abstractNumId w:val="6"/>
  </w:num>
  <w:num w:numId="5" w16cid:durableId="1843466584">
    <w:abstractNumId w:val="1"/>
  </w:num>
  <w:num w:numId="6" w16cid:durableId="592857901">
    <w:abstractNumId w:val="5"/>
  </w:num>
  <w:num w:numId="7" w16cid:durableId="2016609829">
    <w:abstractNumId w:val="0"/>
  </w:num>
  <w:num w:numId="8" w16cid:durableId="346101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CF4"/>
    <w:rsid w:val="000039EF"/>
    <w:rsid w:val="000266AD"/>
    <w:rsid w:val="00043599"/>
    <w:rsid w:val="000464B8"/>
    <w:rsid w:val="00062BF9"/>
    <w:rsid w:val="000878E2"/>
    <w:rsid w:val="00090453"/>
    <w:rsid w:val="000928E7"/>
    <w:rsid w:val="000A09FE"/>
    <w:rsid w:val="000B2B04"/>
    <w:rsid w:val="000C0611"/>
    <w:rsid w:val="000D491A"/>
    <w:rsid w:val="000E5BD7"/>
    <w:rsid w:val="000F3BB1"/>
    <w:rsid w:val="000F71B3"/>
    <w:rsid w:val="00100336"/>
    <w:rsid w:val="001054C1"/>
    <w:rsid w:val="001061DC"/>
    <w:rsid w:val="00111442"/>
    <w:rsid w:val="001149C2"/>
    <w:rsid w:val="00117597"/>
    <w:rsid w:val="001201C0"/>
    <w:rsid w:val="00134FA3"/>
    <w:rsid w:val="00137EC2"/>
    <w:rsid w:val="00150FB4"/>
    <w:rsid w:val="0015715D"/>
    <w:rsid w:val="00167699"/>
    <w:rsid w:val="00176DED"/>
    <w:rsid w:val="00177313"/>
    <w:rsid w:val="001902D6"/>
    <w:rsid w:val="001C198B"/>
    <w:rsid w:val="001C6B51"/>
    <w:rsid w:val="001D446F"/>
    <w:rsid w:val="001D63E4"/>
    <w:rsid w:val="001F19C3"/>
    <w:rsid w:val="001F4138"/>
    <w:rsid w:val="001F49F2"/>
    <w:rsid w:val="00200994"/>
    <w:rsid w:val="002165CC"/>
    <w:rsid w:val="00226169"/>
    <w:rsid w:val="00251F01"/>
    <w:rsid w:val="00256E92"/>
    <w:rsid w:val="002674FB"/>
    <w:rsid w:val="00270FA7"/>
    <w:rsid w:val="00285BF6"/>
    <w:rsid w:val="002A43DC"/>
    <w:rsid w:val="002A7EA6"/>
    <w:rsid w:val="002B6989"/>
    <w:rsid w:val="002C29EF"/>
    <w:rsid w:val="002C4C05"/>
    <w:rsid w:val="002D3F46"/>
    <w:rsid w:val="002D5C2E"/>
    <w:rsid w:val="002E063D"/>
    <w:rsid w:val="002E2646"/>
    <w:rsid w:val="002E451C"/>
    <w:rsid w:val="00304702"/>
    <w:rsid w:val="00313D23"/>
    <w:rsid w:val="00324115"/>
    <w:rsid w:val="00327355"/>
    <w:rsid w:val="00362091"/>
    <w:rsid w:val="00363FF3"/>
    <w:rsid w:val="00384BB8"/>
    <w:rsid w:val="003921BE"/>
    <w:rsid w:val="003945FD"/>
    <w:rsid w:val="00396839"/>
    <w:rsid w:val="003A06E0"/>
    <w:rsid w:val="003A2529"/>
    <w:rsid w:val="003A7D97"/>
    <w:rsid w:val="003B3188"/>
    <w:rsid w:val="003C13EB"/>
    <w:rsid w:val="003C2DA1"/>
    <w:rsid w:val="003E5792"/>
    <w:rsid w:val="003F7D0D"/>
    <w:rsid w:val="003F7D8E"/>
    <w:rsid w:val="0040622E"/>
    <w:rsid w:val="00410B31"/>
    <w:rsid w:val="00411354"/>
    <w:rsid w:val="00427B33"/>
    <w:rsid w:val="0044091D"/>
    <w:rsid w:val="00440E9A"/>
    <w:rsid w:val="00445D34"/>
    <w:rsid w:val="004478D9"/>
    <w:rsid w:val="00460628"/>
    <w:rsid w:val="004661F2"/>
    <w:rsid w:val="0047118C"/>
    <w:rsid w:val="0047466C"/>
    <w:rsid w:val="00483ECC"/>
    <w:rsid w:val="00491483"/>
    <w:rsid w:val="00495A86"/>
    <w:rsid w:val="004B64A6"/>
    <w:rsid w:val="004C63FE"/>
    <w:rsid w:val="004D0578"/>
    <w:rsid w:val="004D0FA2"/>
    <w:rsid w:val="004E280E"/>
    <w:rsid w:val="004E2B25"/>
    <w:rsid w:val="004F1398"/>
    <w:rsid w:val="004F534B"/>
    <w:rsid w:val="004F7BA3"/>
    <w:rsid w:val="005015E0"/>
    <w:rsid w:val="00512D28"/>
    <w:rsid w:val="00522DF9"/>
    <w:rsid w:val="00525F83"/>
    <w:rsid w:val="0053460B"/>
    <w:rsid w:val="00541B15"/>
    <w:rsid w:val="00553E3A"/>
    <w:rsid w:val="005551F0"/>
    <w:rsid w:val="00561939"/>
    <w:rsid w:val="00566A3A"/>
    <w:rsid w:val="00576E81"/>
    <w:rsid w:val="00576F4E"/>
    <w:rsid w:val="00585F7A"/>
    <w:rsid w:val="00586F70"/>
    <w:rsid w:val="0059505F"/>
    <w:rsid w:val="0059527B"/>
    <w:rsid w:val="00597465"/>
    <w:rsid w:val="005C1E7E"/>
    <w:rsid w:val="005C41A7"/>
    <w:rsid w:val="005D5D31"/>
    <w:rsid w:val="005E6CB8"/>
    <w:rsid w:val="005E7EEF"/>
    <w:rsid w:val="005F1413"/>
    <w:rsid w:val="00626598"/>
    <w:rsid w:val="00631860"/>
    <w:rsid w:val="00647AD3"/>
    <w:rsid w:val="0066165C"/>
    <w:rsid w:val="006662CA"/>
    <w:rsid w:val="00675BE2"/>
    <w:rsid w:val="00680017"/>
    <w:rsid w:val="006825EA"/>
    <w:rsid w:val="00691632"/>
    <w:rsid w:val="006A0CF4"/>
    <w:rsid w:val="006A22AC"/>
    <w:rsid w:val="006A3899"/>
    <w:rsid w:val="006B013D"/>
    <w:rsid w:val="006B6B77"/>
    <w:rsid w:val="006C74B3"/>
    <w:rsid w:val="006D7931"/>
    <w:rsid w:val="006E1E30"/>
    <w:rsid w:val="006E4A35"/>
    <w:rsid w:val="006F337E"/>
    <w:rsid w:val="006F5045"/>
    <w:rsid w:val="007014FE"/>
    <w:rsid w:val="007102D2"/>
    <w:rsid w:val="0076199A"/>
    <w:rsid w:val="00767C48"/>
    <w:rsid w:val="00771BE5"/>
    <w:rsid w:val="007751B3"/>
    <w:rsid w:val="0078113B"/>
    <w:rsid w:val="00781629"/>
    <w:rsid w:val="007967B8"/>
    <w:rsid w:val="007A4963"/>
    <w:rsid w:val="007C7795"/>
    <w:rsid w:val="007F4E77"/>
    <w:rsid w:val="007F6B6C"/>
    <w:rsid w:val="0080189F"/>
    <w:rsid w:val="0084142B"/>
    <w:rsid w:val="00855D89"/>
    <w:rsid w:val="00864081"/>
    <w:rsid w:val="008730ED"/>
    <w:rsid w:val="00877DE4"/>
    <w:rsid w:val="00881702"/>
    <w:rsid w:val="008878F4"/>
    <w:rsid w:val="00897B24"/>
    <w:rsid w:val="008A071D"/>
    <w:rsid w:val="008A3F99"/>
    <w:rsid w:val="008B4509"/>
    <w:rsid w:val="008D1FA3"/>
    <w:rsid w:val="008E72E9"/>
    <w:rsid w:val="008F0734"/>
    <w:rsid w:val="008F57C9"/>
    <w:rsid w:val="00905DB6"/>
    <w:rsid w:val="00920B51"/>
    <w:rsid w:val="009308F9"/>
    <w:rsid w:val="009402AB"/>
    <w:rsid w:val="00957442"/>
    <w:rsid w:val="0096396C"/>
    <w:rsid w:val="00965427"/>
    <w:rsid w:val="00973EDC"/>
    <w:rsid w:val="0097580C"/>
    <w:rsid w:val="0098670F"/>
    <w:rsid w:val="009A14E3"/>
    <w:rsid w:val="009C015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0AB0"/>
    <w:rsid w:val="00AE0249"/>
    <w:rsid w:val="00AE45F9"/>
    <w:rsid w:val="00AF2C27"/>
    <w:rsid w:val="00B01A4D"/>
    <w:rsid w:val="00B01F12"/>
    <w:rsid w:val="00B222D9"/>
    <w:rsid w:val="00B5633F"/>
    <w:rsid w:val="00B567D3"/>
    <w:rsid w:val="00B60B06"/>
    <w:rsid w:val="00B64A02"/>
    <w:rsid w:val="00B705E9"/>
    <w:rsid w:val="00B74B0B"/>
    <w:rsid w:val="00B8631C"/>
    <w:rsid w:val="00B95F08"/>
    <w:rsid w:val="00BC0455"/>
    <w:rsid w:val="00BD7CA3"/>
    <w:rsid w:val="00BF6F0A"/>
    <w:rsid w:val="00BF7AE2"/>
    <w:rsid w:val="00C02EC8"/>
    <w:rsid w:val="00C030E5"/>
    <w:rsid w:val="00C34371"/>
    <w:rsid w:val="00C3489D"/>
    <w:rsid w:val="00C51CD4"/>
    <w:rsid w:val="00C53D16"/>
    <w:rsid w:val="00C60038"/>
    <w:rsid w:val="00C653B4"/>
    <w:rsid w:val="00C67250"/>
    <w:rsid w:val="00C93533"/>
    <w:rsid w:val="00CA09F7"/>
    <w:rsid w:val="00CA247B"/>
    <w:rsid w:val="00CA6CC6"/>
    <w:rsid w:val="00CB5B11"/>
    <w:rsid w:val="00CE0781"/>
    <w:rsid w:val="00CE0DA2"/>
    <w:rsid w:val="00CE50E3"/>
    <w:rsid w:val="00CE78DA"/>
    <w:rsid w:val="00CF75CC"/>
    <w:rsid w:val="00D04B22"/>
    <w:rsid w:val="00D057C6"/>
    <w:rsid w:val="00D24234"/>
    <w:rsid w:val="00D31651"/>
    <w:rsid w:val="00D34EC2"/>
    <w:rsid w:val="00D6738C"/>
    <w:rsid w:val="00D77CDA"/>
    <w:rsid w:val="00D84BF8"/>
    <w:rsid w:val="00D93CE9"/>
    <w:rsid w:val="00DA18D9"/>
    <w:rsid w:val="00DC18F0"/>
    <w:rsid w:val="00DC2454"/>
    <w:rsid w:val="00DC3E38"/>
    <w:rsid w:val="00DC5390"/>
    <w:rsid w:val="00DC7091"/>
    <w:rsid w:val="00DD6967"/>
    <w:rsid w:val="00DE5151"/>
    <w:rsid w:val="00DF1787"/>
    <w:rsid w:val="00DF5171"/>
    <w:rsid w:val="00E03B30"/>
    <w:rsid w:val="00E13A79"/>
    <w:rsid w:val="00E226A7"/>
    <w:rsid w:val="00E2597C"/>
    <w:rsid w:val="00E4782F"/>
    <w:rsid w:val="00E741C6"/>
    <w:rsid w:val="00E76A41"/>
    <w:rsid w:val="00E86292"/>
    <w:rsid w:val="00E86B91"/>
    <w:rsid w:val="00E91E59"/>
    <w:rsid w:val="00E92FD6"/>
    <w:rsid w:val="00EA0D17"/>
    <w:rsid w:val="00EA1B9B"/>
    <w:rsid w:val="00EB10B0"/>
    <w:rsid w:val="00EC3EB1"/>
    <w:rsid w:val="00ED58A1"/>
    <w:rsid w:val="00EE43FC"/>
    <w:rsid w:val="00EF0A57"/>
    <w:rsid w:val="00F0113E"/>
    <w:rsid w:val="00F12060"/>
    <w:rsid w:val="00F139AD"/>
    <w:rsid w:val="00F341A5"/>
    <w:rsid w:val="00F611AD"/>
    <w:rsid w:val="00F63B31"/>
    <w:rsid w:val="00F652F4"/>
    <w:rsid w:val="00F7201F"/>
    <w:rsid w:val="00F76AF2"/>
    <w:rsid w:val="00F951D4"/>
    <w:rsid w:val="00FB30EC"/>
    <w:rsid w:val="00FE2FFC"/>
    <w:rsid w:val="00FE3DEE"/>
    <w:rsid w:val="00FF32A9"/>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03A84"/>
  <w15:chartTrackingRefBased/>
  <w15:docId w15:val="{D02196E7-2AED-4D5A-9242-3B7858C4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paragraph" w:styleId="Heading4">
    <w:name w:val="heading 4"/>
    <w:basedOn w:val="Normal"/>
    <w:next w:val="Normal"/>
    <w:link w:val="Heading4Char"/>
    <w:semiHidden/>
    <w:unhideWhenUsed/>
    <w:qFormat/>
    <w:rsid w:val="00CF75C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0266AD"/>
    <w:rPr>
      <w:color w:val="605E5C"/>
      <w:shd w:val="clear" w:color="auto" w:fill="E1DFDD"/>
    </w:rPr>
  </w:style>
  <w:style w:type="character" w:customStyle="1" w:styleId="Heading4Char">
    <w:name w:val="Heading 4 Char"/>
    <w:basedOn w:val="DefaultParagraphFont"/>
    <w:link w:val="Heading4"/>
    <w:semiHidden/>
    <w:rsid w:val="00CF75CC"/>
    <w:rPr>
      <w:rFonts w:asciiTheme="minorHAnsi" w:eastAsiaTheme="minorEastAsia" w:hAnsiTheme="minorHAnsi" w:cstheme="min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field.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freedomofinformation@wakefield.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reedomofInformation@wakefield.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lanning.wakefield.gov.uk/online-applications/"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gestowork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Perpetrator xmlns="b4a98738-7c1f-4a95-b438-aad0bde32e5d" xsi:nil="true"/>
    <Officer xmlns="b4a98738-7c1f-4a95-b438-aad0bde32e5d">
      <UserInfo>
        <DisplayName/>
        <AccountId xsi:nil="true"/>
        <AccountType/>
      </UserInfo>
    </Officer>
    <FOIStatus xmlns="b4a98738-7c1f-4a95-b438-aad0bde32e5d" xsi:nil="true"/>
    <Complex xmlns="b4a98738-7c1f-4a95-b438-aad0bde32e5d" xsi:nil="true"/>
    <Status xmlns="b4a98738-7c1f-4a95-b438-aad0bde32e5d" xsi:nil="true"/>
    <Dateofclosure xmlns="b4a98738-7c1f-4a95-b438-aad0bde32e5d" xsi:nil="true"/>
    <RVReference xmlns="b4a98738-7c1f-4a95-b438-aad0bde32e5d" xsi:nil="true"/>
    <Restention xmlns="b4a98738-7c1f-4a95-b438-aad0bde32e5d">3</Restention>
    <SARref xmlns="b4a98738-7c1f-4a95-b438-aad0bde32e5d" xsi:nil="true"/>
    <RVStatus xmlns="b4a98738-7c1f-4a95-b438-aad0bde32e5d" xsi:nil="true"/>
    <Notes xmlns="b4a98738-7c1f-4a95-b438-aad0bde32e5d" xsi:nil="true"/>
    <Dateoflastaction xmlns="b4a98738-7c1f-4a95-b438-aad0bde32e5d" xsi:nil="true"/>
    <Righttype xmlns="b4a98738-7c1f-4a95-b438-aad0bde32e5d" xsi:nil="true"/>
    <lcf76f155ced4ddcb4097134ff3c332f xmlns="b4a98738-7c1f-4a95-b438-aad0bde32e5d">
      <Terms xmlns="http://schemas.microsoft.com/office/infopath/2007/PartnerControls"/>
    </lcf76f155ced4ddcb4097134ff3c332f>
    <Status0 xmlns="b4a98738-7c1f-4a95-b438-aad0bde32e5d" xsi:nil="true"/>
    <TaxCatchAll xmlns="153d3f06-a16e-41d8-a37c-17e734ee9e6e" xsi:nil="true"/>
    <DestructionDate xmlns="b4a98738-7c1f-4a95-b438-aad0bde32e5d" xsi:nil="true"/>
    <MediaLengthInSeconds xmlns="b4a98738-7c1f-4a95-b438-aad0bde32e5d" xsi:nil="true"/>
    <SharedWithUsers xmlns="153d3f06-a16e-41d8-a37c-17e734ee9e6e">
      <UserInfo>
        <DisplayName/>
        <AccountId xsi:nil="true"/>
        <AccountType/>
      </UserInfo>
    </SharedWithUsers>
  </documentManagement>
</p:properties>
</file>

<file path=customXml/itemProps1.xml><?xml version="1.0" encoding="utf-8"?>
<ds:datastoreItem xmlns:ds="http://schemas.openxmlformats.org/officeDocument/2006/customXml" ds:itemID="{B3CDFF1C-B3D5-420D-86E6-C449414E7634}">
  <ds:schemaRefs>
    <ds:schemaRef ds:uri="http://schemas.microsoft.com/office/2006/metadata/longProperties"/>
  </ds:schemaRefs>
</ds:datastoreItem>
</file>

<file path=customXml/itemProps2.xml><?xml version="1.0" encoding="utf-8"?>
<ds:datastoreItem xmlns:ds="http://schemas.openxmlformats.org/officeDocument/2006/customXml" ds:itemID="{813E3A1F-3C7A-431B-8DC1-59B789D62631}">
  <ds:schemaRefs>
    <ds:schemaRef ds:uri="http://schemas.openxmlformats.org/officeDocument/2006/bibliography"/>
  </ds:schemaRefs>
</ds:datastoreItem>
</file>

<file path=customXml/itemProps3.xml><?xml version="1.0" encoding="utf-8"?>
<ds:datastoreItem xmlns:ds="http://schemas.openxmlformats.org/officeDocument/2006/customXml" ds:itemID="{7DA4DCB9-FD70-4743-95B6-5C1443600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6021CE-7463-45DF-8F66-FA2808EC3662}">
  <ds:schemaRefs>
    <ds:schemaRef ds:uri="http://schemas.microsoft.com/sharepoint/v3/contenttype/forms"/>
  </ds:schemaRefs>
</ds:datastoreItem>
</file>

<file path=customXml/itemProps5.xml><?xml version="1.0" encoding="utf-8"?>
<ds:datastoreItem xmlns:ds="http://schemas.openxmlformats.org/officeDocument/2006/customXml" ds:itemID="{7F8CCCA4-A9CB-4160-8381-211D3C76EE0A}">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4873</CharactersWithSpaces>
  <SharedDoc>false</SharedDoc>
  <HLinks>
    <vt:vector size="24" baseType="variant">
      <vt:variant>
        <vt:i4>3932249</vt:i4>
      </vt:variant>
      <vt:variant>
        <vt:i4>9</vt:i4>
      </vt:variant>
      <vt:variant>
        <vt:i4>0</vt:i4>
      </vt:variant>
      <vt:variant>
        <vt:i4>5</vt:i4>
      </vt:variant>
      <vt:variant>
        <vt:lpwstr>mailto:freedomofInformation@wakefield.gov.uk</vt:lpwstr>
      </vt:variant>
      <vt:variant>
        <vt:lpwstr/>
      </vt:variant>
      <vt:variant>
        <vt:i4>3932249</vt:i4>
      </vt:variant>
      <vt:variant>
        <vt:i4>6</vt:i4>
      </vt:variant>
      <vt:variant>
        <vt:i4>0</vt:i4>
      </vt:variant>
      <vt:variant>
        <vt:i4>5</vt:i4>
      </vt:variant>
      <vt:variant>
        <vt:lpwstr>mailto:freedomofinformation@wakefield.gov.uk</vt:lpwstr>
      </vt:variant>
      <vt:variant>
        <vt:lpwstr/>
      </vt:variant>
      <vt:variant>
        <vt:i4>3932249</vt:i4>
      </vt:variant>
      <vt:variant>
        <vt:i4>3</vt:i4>
      </vt:variant>
      <vt:variant>
        <vt:i4>0</vt:i4>
      </vt:variant>
      <vt:variant>
        <vt:i4>5</vt:i4>
      </vt:variant>
      <vt:variant>
        <vt:lpwstr>mailto:freedomofinformation@wakefield.gov.uk</vt:lpwstr>
      </vt:variant>
      <vt:variant>
        <vt:lpwstr/>
      </vt:variant>
      <vt:variant>
        <vt:i4>3932249</vt:i4>
      </vt:variant>
      <vt:variant>
        <vt:i4>0</vt:i4>
      </vt:variant>
      <vt:variant>
        <vt:i4>0</vt:i4>
      </vt:variant>
      <vt:variant>
        <vt:i4>5</vt:i4>
      </vt:variant>
      <vt:variant>
        <vt:lpwstr>mailto:freedomofinformation@wakefield.gov.uk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Joanne Taylor Info Gov</cp:lastModifiedBy>
  <cp:revision>7</cp:revision>
  <dcterms:created xsi:type="dcterms:W3CDTF">2026-04-30T13:54:00Z</dcterms:created>
  <dcterms:modified xsi:type="dcterms:W3CDTF">2026-08-09T10:33:00Z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xd_Signature">
    <vt:lpwstr/>
  </property>
  <property fmtid="{D5CDD505-2E9C-101B-9397-08002B2CF9AE}" pid="7" name="xd_ProgID">
    <vt:lpwstr/>
  </property>
  <property fmtid="{D5CDD505-2E9C-101B-9397-08002B2CF9AE}" pid="8" name="_ExtendedDescription">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TriggerFlowInfo">
    <vt:lpwstr/>
  </property>
  <property fmtid="{D5CDD505-2E9C-101B-9397-08002B2CF9AE}" pid="13" name="MediaLengthInSeconds">
    <vt:lpwstr/>
  </property>
  <property fmtid="{D5CDD505-2E9C-101B-9397-08002B2CF9AE}" pid="14" name="ContentTypeId">
    <vt:lpwstr>0x01010063ED0FDF10CB2E47A4F429217CC21CA6</vt:lpwstr>
  </property>
</Properties>
</file>