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3042E3B0" w14:textId="77777777" w:rsidTr="00FB30EC">
        <w:tc>
          <w:tcPr>
            <w:tcW w:w="5637" w:type="dxa"/>
          </w:tcPr>
          <w:p w14:paraId="51832C2F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5F09E76E" w14:textId="77777777" w:rsidTr="00FB30EC">
        <w:tc>
          <w:tcPr>
            <w:tcW w:w="5637" w:type="dxa"/>
          </w:tcPr>
          <w:p w14:paraId="11259DE6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B27348D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5A1807AC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66EB3476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history="1">
              <w:r w:rsidR="00CC0652" w:rsidRPr="00CC0652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freedomofinformation@wakegield.gov.uk</w:t>
              </w:r>
            </w:hyperlink>
          </w:p>
          <w:p w14:paraId="6848910B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2F14EB4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947B57A" w14:textId="3D8C34D4" w:rsidR="00FB30EC" w:rsidRPr="00D31651" w:rsidRDefault="00FB30EC" w:rsidP="005350C7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935334">
              <w:rPr>
                <w:rFonts w:ascii="Arial" w:hAnsi="Arial" w:cs="Arial"/>
              </w:rPr>
              <w:t xml:space="preserve">Date: </w:t>
            </w:r>
            <w:r w:rsidR="00FE16FA">
              <w:rPr>
                <w:rFonts w:ascii="Arial" w:hAnsi="Arial" w:cs="Arial"/>
              </w:rPr>
              <w:t>2</w:t>
            </w:r>
            <w:r w:rsidR="00E25A14">
              <w:rPr>
                <w:rFonts w:ascii="Arial" w:hAnsi="Arial" w:cs="Arial"/>
              </w:rPr>
              <w:t>9</w:t>
            </w:r>
            <w:r w:rsidR="00FE16FA">
              <w:rPr>
                <w:rFonts w:ascii="Arial" w:hAnsi="Arial" w:cs="Arial"/>
              </w:rPr>
              <w:t xml:space="preserve"> June 2026</w:t>
            </w:r>
          </w:p>
        </w:tc>
      </w:tr>
      <w:tr w:rsidR="00FB30EC" w:rsidRPr="00D31651" w14:paraId="1791C0D6" w14:textId="77777777" w:rsidTr="00FB30EC">
        <w:tc>
          <w:tcPr>
            <w:tcW w:w="5637" w:type="dxa"/>
          </w:tcPr>
          <w:p w14:paraId="1A00463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7D3C3633" w14:textId="77777777" w:rsidTr="00FB30EC">
        <w:tc>
          <w:tcPr>
            <w:tcW w:w="5637" w:type="dxa"/>
          </w:tcPr>
          <w:p w14:paraId="4D9F8EF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4475022" w14:textId="77777777" w:rsidTr="00FB30EC">
        <w:tc>
          <w:tcPr>
            <w:tcW w:w="5637" w:type="dxa"/>
          </w:tcPr>
          <w:p w14:paraId="09F843A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623CD93" w14:textId="77777777" w:rsidTr="00FB30EC">
        <w:tc>
          <w:tcPr>
            <w:tcW w:w="5637" w:type="dxa"/>
          </w:tcPr>
          <w:p w14:paraId="0ED9D74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AB90A60" w14:textId="77777777" w:rsidTr="00FB30EC">
        <w:tc>
          <w:tcPr>
            <w:tcW w:w="5637" w:type="dxa"/>
          </w:tcPr>
          <w:p w14:paraId="36926EFF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83636FB" w14:textId="77777777" w:rsidTr="00FB30EC">
        <w:trPr>
          <w:trHeight w:val="80"/>
        </w:trPr>
        <w:tc>
          <w:tcPr>
            <w:tcW w:w="5637" w:type="dxa"/>
          </w:tcPr>
          <w:p w14:paraId="17CFC14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72E7F68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47E96D7D" w14:textId="77777777" w:rsidR="008E72E9" w:rsidRPr="007F4E77" w:rsidRDefault="00B920CD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>
        <w:rPr>
          <w:rFonts w:ascii="Arial Narrow" w:hAnsi="Arial Narrow" w:cs="Arial"/>
          <w:b/>
          <w:color w:val="330099"/>
          <w:sz w:val="22"/>
          <w:szCs w:val="22"/>
        </w:rPr>
        <w:t>Service Director</w:t>
      </w:r>
      <w:r w:rsidR="008E72E9" w:rsidRPr="007F4E77">
        <w:rPr>
          <w:rFonts w:ascii="Arial Narrow" w:hAnsi="Arial Narrow" w:cs="Arial"/>
          <w:b/>
          <w:color w:val="330099"/>
          <w:sz w:val="22"/>
          <w:szCs w:val="22"/>
        </w:rPr>
        <w:t>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611A232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42C3B210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6892E54E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6673C4D7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02534E57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50F1181A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4C3675A3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604BD70A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CC0652" w:rsidRPr="00CC0652">
        <w:rPr>
          <w:rFonts w:ascii="Arial" w:hAnsi="Arial"/>
          <w:b w:val="0"/>
          <w:color w:val="auto"/>
        </w:rPr>
        <w:t xml:space="preserve"> </w:t>
      </w:r>
      <w:hyperlink r:id="rId13" w:history="1">
        <w:r w:rsidR="00CC0652" w:rsidRPr="00CC0652">
          <w:rPr>
            <w:rStyle w:val="Hyperlink"/>
            <w:b w:val="0"/>
          </w:rPr>
          <w:t>freedomofinformation@wakegield.gov.uk</w:t>
        </w:r>
      </w:hyperlink>
    </w:p>
    <w:p w14:paraId="588578E4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137BB000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0B1BBC6E" w14:textId="77777777" w:rsidR="00C60038" w:rsidRDefault="00C60038" w:rsidP="0066165C">
      <w:pPr>
        <w:ind w:left="567"/>
        <w:rPr>
          <w:rFonts w:ascii="Arial" w:hAnsi="Arial" w:cs="Arial"/>
        </w:rPr>
      </w:pPr>
    </w:p>
    <w:p w14:paraId="65411081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0C23012E" w14:textId="77777777" w:rsidR="002E5BF3" w:rsidRPr="002E5BF3" w:rsidRDefault="002E5BF3" w:rsidP="002E5BF3">
      <w:pPr>
        <w:rPr>
          <w:rFonts w:ascii="Arial" w:hAnsi="Arial" w:cs="Arial"/>
        </w:rPr>
      </w:pPr>
      <w:r w:rsidRPr="002E5BF3">
        <w:rPr>
          <w:rFonts w:ascii="Arial" w:hAnsi="Arial" w:cs="Arial"/>
        </w:rPr>
        <w:t>Dear</w:t>
      </w:r>
      <w:r w:rsidR="002600A9">
        <w:rPr>
          <w:rFonts w:ascii="Arial" w:hAnsi="Arial" w:cs="Arial"/>
        </w:rPr>
        <w:t xml:space="preserve"> Requester</w:t>
      </w:r>
      <w:r w:rsidRPr="002E5BF3">
        <w:rPr>
          <w:rFonts w:ascii="Arial" w:hAnsi="Arial" w:cs="Arial"/>
        </w:rPr>
        <w:t>,</w:t>
      </w:r>
    </w:p>
    <w:p w14:paraId="35F0ECCC" w14:textId="77777777" w:rsidR="002E5BF3" w:rsidRPr="002E5BF3" w:rsidRDefault="002E5BF3" w:rsidP="002E5BF3">
      <w:pPr>
        <w:rPr>
          <w:rFonts w:ascii="Arial" w:hAnsi="Arial" w:cs="Arial"/>
        </w:rPr>
      </w:pPr>
    </w:p>
    <w:p w14:paraId="76B91297" w14:textId="56B0602D" w:rsidR="00DE53B7" w:rsidRPr="00DE53B7" w:rsidRDefault="009F0BB8" w:rsidP="00DE53B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ENVIRONMENTAL INFORMATION REGULATIONS  2004</w:t>
      </w:r>
      <w:r w:rsidR="0010188F">
        <w:rPr>
          <w:rFonts w:ascii="Arial" w:hAnsi="Arial" w:cs="Arial"/>
          <w:b/>
          <w:bCs/>
        </w:rPr>
        <w:t xml:space="preserve"> </w:t>
      </w:r>
      <w:r w:rsidR="00DE53B7" w:rsidRPr="00DE53B7">
        <w:rPr>
          <w:rFonts w:ascii="Arial" w:hAnsi="Arial" w:cs="Arial"/>
          <w:b/>
          <w:bCs/>
        </w:rPr>
        <w:t xml:space="preserve">- REQUEST FOR INFORMATION  </w:t>
      </w:r>
    </w:p>
    <w:p w14:paraId="50563345" w14:textId="249E970A" w:rsidR="00935334" w:rsidRDefault="00DE53B7" w:rsidP="002E5BF3">
      <w:pPr>
        <w:rPr>
          <w:rFonts w:ascii="Arial" w:hAnsi="Arial" w:cs="Arial"/>
          <w:b/>
          <w:bCs/>
        </w:rPr>
      </w:pPr>
      <w:r w:rsidRPr="00DE53B7">
        <w:rPr>
          <w:rFonts w:ascii="Arial" w:hAnsi="Arial" w:cs="Arial"/>
          <w:b/>
          <w:bCs/>
        </w:rPr>
        <w:t xml:space="preserve">REF: </w:t>
      </w:r>
      <w:r w:rsidR="00935334">
        <w:rPr>
          <w:rFonts w:ascii="Arial" w:hAnsi="Arial" w:cs="Arial"/>
          <w:b/>
          <w:bCs/>
        </w:rPr>
        <w:t xml:space="preserve"> </w:t>
      </w:r>
      <w:r w:rsidR="005350C7">
        <w:rPr>
          <w:rFonts w:ascii="Arial" w:hAnsi="Arial" w:cs="Arial"/>
          <w:b/>
          <w:bCs/>
        </w:rPr>
        <w:t xml:space="preserve"> </w:t>
      </w:r>
      <w:r w:rsidR="009F0BB8">
        <w:rPr>
          <w:rFonts w:ascii="Arial" w:hAnsi="Arial" w:cs="Arial"/>
          <w:b/>
          <w:bCs/>
        </w:rPr>
        <w:t>EIR</w:t>
      </w:r>
      <w:r w:rsidR="00E4387C">
        <w:rPr>
          <w:rFonts w:ascii="Arial" w:hAnsi="Arial" w:cs="Arial"/>
          <w:b/>
          <w:bCs/>
        </w:rPr>
        <w:t xml:space="preserve"> 504</w:t>
      </w:r>
    </w:p>
    <w:p w14:paraId="1AC40817" w14:textId="77777777" w:rsidR="005350C7" w:rsidRDefault="005350C7" w:rsidP="002E5BF3">
      <w:pPr>
        <w:rPr>
          <w:rFonts w:ascii="Arial" w:hAnsi="Arial" w:cs="Arial"/>
          <w:b/>
          <w:bCs/>
        </w:rPr>
      </w:pPr>
    </w:p>
    <w:p w14:paraId="7457716D" w14:textId="114162D7" w:rsidR="002E5BF3" w:rsidRPr="002E5BF3" w:rsidRDefault="002E5BF3" w:rsidP="002E5BF3">
      <w:pPr>
        <w:rPr>
          <w:rFonts w:ascii="Arial" w:hAnsi="Arial" w:cs="Arial"/>
        </w:rPr>
      </w:pPr>
      <w:r w:rsidRPr="002E5BF3">
        <w:rPr>
          <w:rFonts w:ascii="Arial" w:hAnsi="Arial" w:cs="Arial"/>
        </w:rPr>
        <w:t xml:space="preserve">I am writing in respect of your recent enquiry for information held by the Authority under the provisions of the </w:t>
      </w:r>
      <w:r w:rsidR="009F0BB8">
        <w:rPr>
          <w:rFonts w:ascii="Arial" w:hAnsi="Arial" w:cs="Arial"/>
        </w:rPr>
        <w:t>Environmental Information Regulations 2004</w:t>
      </w:r>
      <w:r w:rsidRPr="002E5BF3">
        <w:rPr>
          <w:rFonts w:ascii="Arial" w:hAnsi="Arial" w:cs="Arial"/>
        </w:rPr>
        <w:t xml:space="preserve">. </w:t>
      </w:r>
    </w:p>
    <w:p w14:paraId="59A756CF" w14:textId="77777777" w:rsidR="002E5BF3" w:rsidRPr="002E5BF3" w:rsidRDefault="002E5BF3" w:rsidP="002E5BF3">
      <w:pPr>
        <w:rPr>
          <w:rFonts w:ascii="Arial" w:hAnsi="Arial" w:cs="Arial"/>
        </w:rPr>
      </w:pPr>
    </w:p>
    <w:p w14:paraId="03BA38EA" w14:textId="77777777" w:rsidR="002E5BF3" w:rsidRDefault="002E5BF3" w:rsidP="002E5BF3">
      <w:pPr>
        <w:rPr>
          <w:rFonts w:ascii="Arial" w:hAnsi="Arial" w:cs="Arial"/>
          <w:lang w:val="en-US"/>
        </w:rPr>
      </w:pPr>
      <w:r w:rsidRPr="002E5BF3">
        <w:rPr>
          <w:rFonts w:ascii="Arial" w:hAnsi="Arial" w:cs="Arial"/>
          <w:lang w:val="en-US"/>
        </w:rPr>
        <w:t xml:space="preserve">Please find the response to your request below. </w:t>
      </w:r>
    </w:p>
    <w:p w14:paraId="436057BE" w14:textId="77777777" w:rsidR="00E4387C" w:rsidRDefault="00E4387C" w:rsidP="002E5BF3">
      <w:pPr>
        <w:rPr>
          <w:rFonts w:ascii="Arial" w:hAnsi="Arial" w:cs="Arial"/>
          <w:lang w:val="en-US"/>
        </w:rPr>
      </w:pPr>
    </w:p>
    <w:p w14:paraId="254A9344" w14:textId="77777777" w:rsidR="00E4387C" w:rsidRPr="00E4387C" w:rsidRDefault="00E4387C" w:rsidP="00E4387C">
      <w:pPr>
        <w:rPr>
          <w:rFonts w:ascii="Arial" w:hAnsi="Arial" w:cs="Arial"/>
        </w:rPr>
      </w:pPr>
      <w:r w:rsidRPr="00E4387C">
        <w:rPr>
          <w:rFonts w:ascii="Arial" w:hAnsi="Arial" w:cs="Arial"/>
        </w:rPr>
        <w:t>Under the Freedom of Information Act 2000, I am writing to request information relating to complaints about residential gardens and vegetation within your local authority area.</w:t>
      </w:r>
    </w:p>
    <w:p w14:paraId="3900669A" w14:textId="77777777" w:rsidR="00E4387C" w:rsidRPr="00E4387C" w:rsidRDefault="00E4387C" w:rsidP="00E4387C">
      <w:pPr>
        <w:rPr>
          <w:rFonts w:ascii="Arial" w:hAnsi="Arial" w:cs="Arial"/>
          <w:i/>
          <w:iCs/>
        </w:rPr>
      </w:pPr>
    </w:p>
    <w:p w14:paraId="5F6D060C" w14:textId="77777777" w:rsidR="00E4387C" w:rsidRPr="00E4387C" w:rsidRDefault="00E4387C" w:rsidP="00E4387C">
      <w:pPr>
        <w:rPr>
          <w:rFonts w:ascii="Arial" w:hAnsi="Arial" w:cs="Arial"/>
          <w:i/>
          <w:iCs/>
        </w:rPr>
      </w:pPr>
      <w:r w:rsidRPr="00E4387C">
        <w:rPr>
          <w:rFonts w:ascii="Arial" w:hAnsi="Arial" w:cs="Arial"/>
          <w:i/>
          <w:iCs/>
        </w:rPr>
        <w:t>Please provide the following information for the calendar years:</w:t>
      </w:r>
    </w:p>
    <w:p w14:paraId="748DEDF9" w14:textId="77777777" w:rsidR="00E4387C" w:rsidRPr="00E4387C" w:rsidRDefault="00E4387C" w:rsidP="00E4387C">
      <w:pPr>
        <w:rPr>
          <w:rFonts w:ascii="Arial" w:hAnsi="Arial" w:cs="Arial"/>
          <w:i/>
          <w:iCs/>
        </w:rPr>
      </w:pPr>
      <w:r w:rsidRPr="00E4387C">
        <w:rPr>
          <w:rFonts w:ascii="Arial" w:hAnsi="Arial" w:cs="Arial"/>
          <w:i/>
          <w:iCs/>
        </w:rPr>
        <w:t>2024</w:t>
      </w:r>
    </w:p>
    <w:p w14:paraId="03EF4DB7" w14:textId="77777777" w:rsidR="00E4387C" w:rsidRPr="00E4387C" w:rsidRDefault="00E4387C" w:rsidP="00E4387C">
      <w:pPr>
        <w:rPr>
          <w:rFonts w:ascii="Arial" w:hAnsi="Arial" w:cs="Arial"/>
          <w:i/>
          <w:iCs/>
        </w:rPr>
      </w:pPr>
      <w:r w:rsidRPr="00E4387C">
        <w:rPr>
          <w:rFonts w:ascii="Arial" w:hAnsi="Arial" w:cs="Arial"/>
          <w:i/>
          <w:iCs/>
        </w:rPr>
        <w:t>2025</w:t>
      </w:r>
    </w:p>
    <w:p w14:paraId="0E851A75" w14:textId="77777777" w:rsidR="00E4387C" w:rsidRPr="00E4387C" w:rsidRDefault="00E4387C" w:rsidP="00E4387C">
      <w:pPr>
        <w:rPr>
          <w:rFonts w:ascii="Arial" w:hAnsi="Arial" w:cs="Arial"/>
          <w:i/>
          <w:iCs/>
        </w:rPr>
      </w:pPr>
      <w:r w:rsidRPr="00E4387C">
        <w:rPr>
          <w:rFonts w:ascii="Arial" w:hAnsi="Arial" w:cs="Arial"/>
          <w:i/>
          <w:iCs/>
        </w:rPr>
        <w:t>and from 1 January 2026 to 30 April 2026.</w:t>
      </w:r>
    </w:p>
    <w:p w14:paraId="2354BE17" w14:textId="77777777" w:rsidR="00E4387C" w:rsidRPr="00E4387C" w:rsidRDefault="00E4387C" w:rsidP="00E4387C">
      <w:pPr>
        <w:rPr>
          <w:rFonts w:ascii="Arial" w:hAnsi="Arial" w:cs="Arial"/>
          <w:i/>
          <w:iCs/>
        </w:rPr>
      </w:pPr>
    </w:p>
    <w:p w14:paraId="050D4C0E" w14:textId="033F9335" w:rsidR="00E4387C" w:rsidRPr="00E4387C" w:rsidRDefault="00E4387C" w:rsidP="00E4387C">
      <w:pPr>
        <w:rPr>
          <w:rFonts w:ascii="Arial" w:hAnsi="Arial" w:cs="Arial"/>
          <w:i/>
          <w:iCs/>
        </w:rPr>
      </w:pPr>
      <w:r w:rsidRPr="00E4387C">
        <w:rPr>
          <w:rFonts w:ascii="Arial" w:hAnsi="Arial" w:cs="Arial"/>
          <w:i/>
          <w:iCs/>
        </w:rPr>
        <w:t>Q1. The total number of complaints relating to high hedges between neighbouring properties.</w:t>
      </w:r>
      <w:r w:rsidR="00846046">
        <w:rPr>
          <w:rFonts w:ascii="Arial" w:hAnsi="Arial" w:cs="Arial"/>
          <w:i/>
          <w:iCs/>
        </w:rPr>
        <w:t xml:space="preserve"> </w:t>
      </w:r>
      <w:r w:rsidR="00846046">
        <w:rPr>
          <w:rFonts w:ascii="Arial" w:hAnsi="Arial" w:cs="Arial"/>
          <w:color w:val="215E99"/>
        </w:rPr>
        <w:t>2</w:t>
      </w:r>
      <w:r w:rsidR="00260B89">
        <w:rPr>
          <w:rFonts w:ascii="Arial" w:hAnsi="Arial" w:cs="Arial"/>
          <w:color w:val="215E99"/>
        </w:rPr>
        <w:t>, however these were not in relation to residential properties</w:t>
      </w:r>
    </w:p>
    <w:p w14:paraId="6A2B6470" w14:textId="77777777" w:rsidR="00E4387C" w:rsidRPr="00E4387C" w:rsidRDefault="00E4387C" w:rsidP="00E4387C">
      <w:pPr>
        <w:rPr>
          <w:rFonts w:ascii="Arial" w:hAnsi="Arial" w:cs="Arial"/>
          <w:i/>
          <w:iCs/>
        </w:rPr>
      </w:pPr>
    </w:p>
    <w:p w14:paraId="1DB9151A" w14:textId="2880E752" w:rsidR="00E4387C" w:rsidRDefault="00E4387C" w:rsidP="00E4387C">
      <w:pPr>
        <w:rPr>
          <w:rFonts w:ascii="Arial" w:hAnsi="Arial" w:cs="Arial"/>
          <w:color w:val="215E99"/>
        </w:rPr>
      </w:pPr>
      <w:r w:rsidRPr="00E4387C">
        <w:rPr>
          <w:rFonts w:ascii="Arial" w:hAnsi="Arial" w:cs="Arial"/>
          <w:i/>
          <w:iCs/>
        </w:rPr>
        <w:t>Q2. The total number of complaints relating to overgrown, untidy or neglected residential gardens.</w:t>
      </w:r>
      <w:r w:rsidR="00A710C6">
        <w:rPr>
          <w:rFonts w:ascii="Arial" w:hAnsi="Arial" w:cs="Arial"/>
          <w:i/>
          <w:iCs/>
        </w:rPr>
        <w:t xml:space="preserve"> </w:t>
      </w:r>
      <w:r w:rsidR="00A710C6">
        <w:rPr>
          <w:rFonts w:ascii="Arial" w:hAnsi="Arial" w:cs="Arial"/>
          <w:color w:val="215E99"/>
        </w:rPr>
        <w:t>See attached</w:t>
      </w:r>
    </w:p>
    <w:p w14:paraId="606B35F3" w14:textId="77777777" w:rsidR="00E4387C" w:rsidRPr="00E4387C" w:rsidRDefault="00E4387C" w:rsidP="00E4387C">
      <w:pPr>
        <w:rPr>
          <w:rFonts w:ascii="Arial" w:hAnsi="Arial" w:cs="Arial"/>
          <w:i/>
          <w:iCs/>
        </w:rPr>
      </w:pPr>
    </w:p>
    <w:p w14:paraId="32BEBB2F" w14:textId="0FEF6241" w:rsidR="00A710C6" w:rsidRPr="00A710C6" w:rsidRDefault="00E4387C" w:rsidP="00A710C6">
      <w:pPr>
        <w:rPr>
          <w:rFonts w:ascii="Arial" w:hAnsi="Arial" w:cs="Arial"/>
          <w:color w:val="215E99"/>
        </w:rPr>
      </w:pPr>
      <w:r w:rsidRPr="00E4387C">
        <w:rPr>
          <w:rFonts w:ascii="Arial" w:hAnsi="Arial" w:cs="Arial"/>
          <w:i/>
          <w:iCs/>
        </w:rPr>
        <w:t>Q3. The total number of complaints relating to trees, hedges, shrubs or vegetation affecting neighbouring properties.</w:t>
      </w:r>
      <w:r w:rsidR="00A710C6">
        <w:rPr>
          <w:rFonts w:ascii="Arial" w:hAnsi="Arial" w:cs="Arial"/>
          <w:color w:val="215E99"/>
        </w:rPr>
        <w:t xml:space="preserve"> </w:t>
      </w:r>
      <w:r w:rsidR="00A710C6" w:rsidRPr="00A710C6">
        <w:rPr>
          <w:rFonts w:ascii="Arial" w:hAnsi="Arial" w:cs="Arial"/>
          <w:color w:val="215E99"/>
        </w:rPr>
        <w:t>See attached</w:t>
      </w:r>
    </w:p>
    <w:p w14:paraId="0C018B44" w14:textId="5A1FC5AD" w:rsidR="00E4387C" w:rsidRPr="00E4387C" w:rsidRDefault="00E4387C" w:rsidP="00E4387C">
      <w:pPr>
        <w:rPr>
          <w:rFonts w:ascii="Arial" w:hAnsi="Arial" w:cs="Arial"/>
          <w:i/>
          <w:iCs/>
        </w:rPr>
      </w:pPr>
    </w:p>
    <w:p w14:paraId="324856F7" w14:textId="77777777" w:rsidR="00E4387C" w:rsidRPr="00E4387C" w:rsidRDefault="00E4387C" w:rsidP="00E4387C">
      <w:pPr>
        <w:rPr>
          <w:rFonts w:ascii="Arial" w:hAnsi="Arial" w:cs="Arial"/>
          <w:i/>
          <w:iCs/>
        </w:rPr>
      </w:pPr>
    </w:p>
    <w:p w14:paraId="1C3D2277" w14:textId="77777777" w:rsidR="00E4387C" w:rsidRPr="00E4387C" w:rsidRDefault="00E4387C" w:rsidP="00E4387C">
      <w:pPr>
        <w:rPr>
          <w:rFonts w:ascii="Arial" w:hAnsi="Arial" w:cs="Arial"/>
          <w:i/>
          <w:iCs/>
        </w:rPr>
      </w:pPr>
      <w:r w:rsidRPr="00E4387C">
        <w:rPr>
          <w:rFonts w:ascii="Arial" w:hAnsi="Arial" w:cs="Arial"/>
          <w:i/>
          <w:iCs/>
        </w:rPr>
        <w:t>Q4. The number of complaints in Q1 to Q3 that resulted in:</w:t>
      </w:r>
    </w:p>
    <w:p w14:paraId="705FF5CF" w14:textId="77777777" w:rsidR="00E4387C" w:rsidRPr="00E4387C" w:rsidRDefault="00E4387C" w:rsidP="00E4387C">
      <w:pPr>
        <w:rPr>
          <w:rFonts w:ascii="Arial" w:hAnsi="Arial" w:cs="Arial"/>
          <w:i/>
          <w:iCs/>
        </w:rPr>
      </w:pPr>
      <w:r w:rsidRPr="00E4387C">
        <w:rPr>
          <w:rFonts w:ascii="Arial" w:hAnsi="Arial" w:cs="Arial"/>
          <w:i/>
          <w:iCs/>
        </w:rPr>
        <w:lastRenderedPageBreak/>
        <w:t>a. Formal investigations</w:t>
      </w:r>
    </w:p>
    <w:p w14:paraId="2C660A73" w14:textId="77777777" w:rsidR="00E4387C" w:rsidRPr="00E4387C" w:rsidRDefault="00E4387C" w:rsidP="00E4387C">
      <w:pPr>
        <w:rPr>
          <w:rFonts w:ascii="Arial" w:hAnsi="Arial" w:cs="Arial"/>
          <w:i/>
          <w:iCs/>
        </w:rPr>
      </w:pPr>
      <w:r w:rsidRPr="00E4387C">
        <w:rPr>
          <w:rFonts w:ascii="Arial" w:hAnsi="Arial" w:cs="Arial"/>
          <w:i/>
          <w:iCs/>
        </w:rPr>
        <w:t>b. Warning notices</w:t>
      </w:r>
    </w:p>
    <w:p w14:paraId="61ABA82E" w14:textId="77777777" w:rsidR="00E4387C" w:rsidRPr="00E4387C" w:rsidRDefault="00E4387C" w:rsidP="00E4387C">
      <w:pPr>
        <w:rPr>
          <w:rFonts w:ascii="Arial" w:hAnsi="Arial" w:cs="Arial"/>
          <w:i/>
          <w:iCs/>
        </w:rPr>
      </w:pPr>
      <w:r w:rsidRPr="00E4387C">
        <w:rPr>
          <w:rFonts w:ascii="Arial" w:hAnsi="Arial" w:cs="Arial"/>
          <w:i/>
          <w:iCs/>
        </w:rPr>
        <w:t>c. Enforcement action</w:t>
      </w:r>
    </w:p>
    <w:p w14:paraId="2B6819DD" w14:textId="77777777" w:rsidR="008027F1" w:rsidRPr="008027F1" w:rsidRDefault="008027F1" w:rsidP="008027F1">
      <w:pPr>
        <w:rPr>
          <w:rFonts w:ascii="Arial" w:hAnsi="Arial" w:cs="Arial"/>
          <w:i/>
          <w:iCs/>
        </w:rPr>
      </w:pPr>
    </w:p>
    <w:p w14:paraId="53B505C8" w14:textId="36FFF1E0" w:rsidR="008027F1" w:rsidRDefault="00481EE4" w:rsidP="008027F1">
      <w:pPr>
        <w:rPr>
          <w:rFonts w:ascii="Arial" w:hAnsi="Arial" w:cs="Arial"/>
          <w:color w:val="215E99"/>
        </w:rPr>
      </w:pPr>
      <w:r>
        <w:rPr>
          <w:rFonts w:ascii="Arial" w:hAnsi="Arial" w:cs="Arial"/>
          <w:color w:val="215E99"/>
        </w:rPr>
        <w:t xml:space="preserve">Our  </w:t>
      </w:r>
      <w:r w:rsidR="008027F1">
        <w:rPr>
          <w:rFonts w:ascii="Arial" w:hAnsi="Arial" w:cs="Arial"/>
          <w:color w:val="215E99"/>
        </w:rPr>
        <w:t xml:space="preserve">Enforcement </w:t>
      </w:r>
      <w:r>
        <w:rPr>
          <w:rFonts w:ascii="Arial" w:hAnsi="Arial" w:cs="Arial"/>
          <w:color w:val="215E99"/>
        </w:rPr>
        <w:t>service</w:t>
      </w:r>
      <w:r w:rsidR="008027F1">
        <w:rPr>
          <w:rFonts w:ascii="Arial" w:hAnsi="Arial" w:cs="Arial"/>
          <w:color w:val="215E99"/>
        </w:rPr>
        <w:t xml:space="preserve"> </w:t>
      </w:r>
      <w:proofErr w:type="gramStart"/>
      <w:r w:rsidR="008027F1">
        <w:rPr>
          <w:rFonts w:ascii="Arial" w:hAnsi="Arial" w:cs="Arial"/>
          <w:color w:val="215E99"/>
        </w:rPr>
        <w:t>do</w:t>
      </w:r>
      <w:proofErr w:type="gramEnd"/>
      <w:r w:rsidR="008027F1">
        <w:rPr>
          <w:rFonts w:ascii="Arial" w:hAnsi="Arial" w:cs="Arial"/>
          <w:color w:val="215E99"/>
        </w:rPr>
        <w:t xml:space="preserve"> not investigate or </w:t>
      </w:r>
      <w:proofErr w:type="gramStart"/>
      <w:r w:rsidR="008027F1">
        <w:rPr>
          <w:rFonts w:ascii="Arial" w:hAnsi="Arial" w:cs="Arial"/>
          <w:color w:val="215E99"/>
        </w:rPr>
        <w:t>take action</w:t>
      </w:r>
      <w:proofErr w:type="gramEnd"/>
      <w:r w:rsidR="008027F1">
        <w:rPr>
          <w:rFonts w:ascii="Arial" w:hAnsi="Arial" w:cs="Arial"/>
          <w:color w:val="215E99"/>
        </w:rPr>
        <w:t xml:space="preserve"> on reports relating to high hedges, overgrown or untidy/neglected gardens, or vegetation affecting neighbouring properties, as these are generally considered civil matters</w:t>
      </w:r>
    </w:p>
    <w:p w14:paraId="62ABA2F8" w14:textId="77777777" w:rsidR="008027F1" w:rsidRDefault="008027F1" w:rsidP="008027F1">
      <w:pPr>
        <w:rPr>
          <w:rFonts w:ascii="Arial" w:hAnsi="Arial" w:cs="Arial"/>
          <w:color w:val="215E99"/>
        </w:rPr>
      </w:pPr>
    </w:p>
    <w:p w14:paraId="6D97F1B6" w14:textId="77777777" w:rsidR="008027F1" w:rsidRDefault="008027F1" w:rsidP="008027F1">
      <w:pPr>
        <w:rPr>
          <w:rFonts w:ascii="Arial" w:hAnsi="Arial" w:cs="Arial"/>
          <w:color w:val="215E99"/>
        </w:rPr>
      </w:pPr>
      <w:hyperlink r:id="rId14" w:history="1">
        <w:r>
          <w:rPr>
            <w:rStyle w:val="Hyperlink"/>
            <w:rFonts w:ascii="Arial" w:hAnsi="Arial" w:cs="Arial"/>
            <w:color w:val="215E99"/>
          </w:rPr>
          <w:t>Over the garden hedge - GOV.UK</w:t>
        </w:r>
      </w:hyperlink>
    </w:p>
    <w:p w14:paraId="7920C95A" w14:textId="77777777" w:rsidR="008027F1" w:rsidRDefault="008027F1" w:rsidP="008027F1">
      <w:pPr>
        <w:rPr>
          <w:rFonts w:ascii="Arial" w:hAnsi="Arial" w:cs="Arial"/>
          <w:color w:val="215E99"/>
        </w:rPr>
      </w:pPr>
      <w:hyperlink r:id="rId15" w:history="1">
        <w:r>
          <w:rPr>
            <w:rStyle w:val="Hyperlink"/>
            <w:rFonts w:ascii="Arial" w:hAnsi="Arial" w:cs="Arial"/>
            <w:color w:val="215E99"/>
          </w:rPr>
          <w:t>Resolving neighbour disputes: Overview - GOV.UK</w:t>
        </w:r>
      </w:hyperlink>
    </w:p>
    <w:p w14:paraId="79D973CF" w14:textId="77777777" w:rsidR="008027F1" w:rsidRDefault="008027F1" w:rsidP="008027F1">
      <w:pPr>
        <w:rPr>
          <w:rFonts w:ascii="Arial" w:hAnsi="Arial" w:cs="Arial"/>
          <w:color w:val="215E99"/>
        </w:rPr>
      </w:pPr>
    </w:p>
    <w:p w14:paraId="115FD4B7" w14:textId="5F509258" w:rsidR="00E4387C" w:rsidRDefault="008027F1" w:rsidP="00E4387C">
      <w:pPr>
        <w:rPr>
          <w:rFonts w:ascii="Arial" w:hAnsi="Arial" w:cs="Arial"/>
          <w:color w:val="215E99"/>
        </w:rPr>
      </w:pPr>
      <w:r>
        <w:rPr>
          <w:rFonts w:ascii="Arial" w:hAnsi="Arial" w:cs="Arial"/>
          <w:color w:val="215E99"/>
        </w:rPr>
        <w:t xml:space="preserve">We do, however, address issues involving significant accumulations of waste in gardens. We also respond where overgrown vegetation is encroaching onto the public highway. </w:t>
      </w:r>
      <w:r w:rsidR="003924C0">
        <w:rPr>
          <w:rFonts w:ascii="Arial" w:hAnsi="Arial" w:cs="Arial"/>
          <w:color w:val="215E99"/>
        </w:rPr>
        <w:t>Please advise if would like to amend your request to include this information.</w:t>
      </w:r>
    </w:p>
    <w:p w14:paraId="7BF56623" w14:textId="77777777" w:rsidR="008027F1" w:rsidRPr="00E4387C" w:rsidRDefault="008027F1" w:rsidP="00E4387C">
      <w:pPr>
        <w:rPr>
          <w:rFonts w:ascii="Arial" w:hAnsi="Arial" w:cs="Arial"/>
          <w:i/>
          <w:iCs/>
        </w:rPr>
      </w:pPr>
    </w:p>
    <w:p w14:paraId="066EE590" w14:textId="77777777" w:rsidR="00AC45B6" w:rsidRDefault="00E4387C" w:rsidP="00E4387C">
      <w:pPr>
        <w:rPr>
          <w:rFonts w:ascii="Arial" w:hAnsi="Arial" w:cs="Arial"/>
          <w:i/>
          <w:iCs/>
        </w:rPr>
      </w:pPr>
      <w:r w:rsidRPr="00E4387C">
        <w:rPr>
          <w:rFonts w:ascii="Arial" w:hAnsi="Arial" w:cs="Arial"/>
          <w:i/>
          <w:iCs/>
        </w:rPr>
        <w:t>Q5. Where held in a readily retrievable format, please provide the top five roads, streets or areas generating the highest number of complaints in Q1 to Q3.</w:t>
      </w:r>
      <w:r w:rsidR="00986C79">
        <w:rPr>
          <w:rFonts w:ascii="Arial" w:hAnsi="Arial" w:cs="Arial"/>
          <w:i/>
          <w:iCs/>
        </w:rPr>
        <w:t xml:space="preserve"> </w:t>
      </w:r>
    </w:p>
    <w:p w14:paraId="57342D8F" w14:textId="77777777" w:rsidR="00AC45B6" w:rsidRDefault="00AC45B6" w:rsidP="00E4387C">
      <w:pPr>
        <w:rPr>
          <w:rFonts w:ascii="Arial" w:hAnsi="Arial" w:cs="Arial"/>
          <w:i/>
          <w:iCs/>
        </w:rPr>
      </w:pPr>
    </w:p>
    <w:p w14:paraId="24702874" w14:textId="67698C31" w:rsidR="00E4387C" w:rsidRPr="00E4387C" w:rsidRDefault="00986C79" w:rsidP="00E4387C">
      <w:pPr>
        <w:rPr>
          <w:rFonts w:ascii="Arial" w:hAnsi="Arial" w:cs="Arial"/>
          <w:i/>
          <w:iCs/>
        </w:rPr>
      </w:pPr>
      <w:r>
        <w:rPr>
          <w:rFonts w:ascii="Arial" w:hAnsi="Arial" w:cs="Arial"/>
          <w:color w:val="215E99"/>
        </w:rPr>
        <w:t>See attached</w:t>
      </w:r>
    </w:p>
    <w:p w14:paraId="7DCCB7EA" w14:textId="77777777" w:rsidR="00E4387C" w:rsidRPr="00E4387C" w:rsidRDefault="00E4387C" w:rsidP="00E4387C">
      <w:pPr>
        <w:rPr>
          <w:rFonts w:ascii="Arial" w:hAnsi="Arial" w:cs="Arial"/>
          <w:i/>
          <w:iCs/>
        </w:rPr>
      </w:pPr>
    </w:p>
    <w:p w14:paraId="5125AB25" w14:textId="77777777" w:rsidR="00AC45B6" w:rsidRDefault="00E4387C" w:rsidP="005774A3">
      <w:pPr>
        <w:rPr>
          <w:rFonts w:ascii="Arial" w:hAnsi="Arial" w:cs="Arial"/>
          <w:i/>
          <w:iCs/>
        </w:rPr>
      </w:pPr>
      <w:r w:rsidRPr="00E4387C">
        <w:rPr>
          <w:rFonts w:ascii="Arial" w:hAnsi="Arial" w:cs="Arial"/>
          <w:i/>
          <w:iCs/>
        </w:rPr>
        <w:t>Q6. Where available, please provide details of any unusual or notable complaints relating to residential gardens, hedges or vegetation received during this period.</w:t>
      </w:r>
    </w:p>
    <w:p w14:paraId="486B1ABF" w14:textId="77777777" w:rsidR="00AC45B6" w:rsidRDefault="00AC45B6" w:rsidP="005774A3">
      <w:pPr>
        <w:rPr>
          <w:rFonts w:ascii="Arial" w:hAnsi="Arial" w:cs="Arial"/>
          <w:i/>
          <w:iCs/>
        </w:rPr>
      </w:pPr>
    </w:p>
    <w:p w14:paraId="15E3026D" w14:textId="7826220E" w:rsidR="005774A3" w:rsidRDefault="005774A3" w:rsidP="005774A3">
      <w:pPr>
        <w:rPr>
          <w:rFonts w:ascii="Arial" w:hAnsi="Arial" w:cs="Arial"/>
          <w:color w:val="215E99"/>
        </w:rPr>
      </w:pPr>
      <w:r>
        <w:rPr>
          <w:rFonts w:ascii="Arial" w:hAnsi="Arial" w:cs="Arial"/>
          <w:color w:val="215E99"/>
        </w:rPr>
        <w:t xml:space="preserve">The Council does not classify or record complaints relating to residential gardens, hedges or vegetation as “unusual” or “notable”. </w:t>
      </w:r>
      <w:proofErr w:type="gramStart"/>
      <w:r>
        <w:rPr>
          <w:rFonts w:ascii="Arial" w:hAnsi="Arial" w:cs="Arial"/>
          <w:color w:val="215E99"/>
        </w:rPr>
        <w:t>In order to</w:t>
      </w:r>
      <w:proofErr w:type="gramEnd"/>
      <w:r>
        <w:rPr>
          <w:rFonts w:ascii="Arial" w:hAnsi="Arial" w:cs="Arial"/>
          <w:color w:val="215E99"/>
        </w:rPr>
        <w:t xml:space="preserve"> respond to this part of the request, the Council would need to review individual complaint records and apply a subjective judgement as to whether each case could be considered unusual or notable. This information is therefore not held in a recorded format for the purposes of the Freedom of Information Act 2000.</w:t>
      </w:r>
    </w:p>
    <w:p w14:paraId="40E0C53F" w14:textId="77777777" w:rsidR="005774A3" w:rsidRDefault="005774A3" w:rsidP="005774A3">
      <w:pPr>
        <w:rPr>
          <w:rFonts w:ascii="Arial" w:hAnsi="Arial" w:cs="Arial"/>
          <w:color w:val="215E99"/>
        </w:rPr>
      </w:pPr>
      <w:r>
        <w:rPr>
          <w:rFonts w:ascii="Arial" w:hAnsi="Arial" w:cs="Arial"/>
          <w:color w:val="215E99"/>
        </w:rPr>
        <w:t>Accordingly, this part of the request is refused under section 1(1) of the Act as the requested information is not held.</w:t>
      </w:r>
    </w:p>
    <w:p w14:paraId="450E4D5E" w14:textId="77777777" w:rsidR="005774A3" w:rsidRDefault="005774A3" w:rsidP="00E4387C">
      <w:pPr>
        <w:rPr>
          <w:rFonts w:ascii="Arial" w:hAnsi="Arial" w:cs="Arial"/>
          <w:i/>
          <w:iCs/>
        </w:rPr>
      </w:pPr>
    </w:p>
    <w:p w14:paraId="2DEABF30" w14:textId="77777777" w:rsidR="005774A3" w:rsidRPr="00E4387C" w:rsidRDefault="005774A3" w:rsidP="00E4387C">
      <w:pPr>
        <w:rPr>
          <w:rFonts w:ascii="Arial" w:hAnsi="Arial" w:cs="Arial"/>
          <w:i/>
          <w:iCs/>
        </w:rPr>
      </w:pPr>
    </w:p>
    <w:p w14:paraId="452D9B0D" w14:textId="77777777" w:rsidR="002E5BF3" w:rsidRDefault="002E5BF3" w:rsidP="002E5BF3">
      <w:pPr>
        <w:rPr>
          <w:rFonts w:ascii="Arial" w:hAnsi="Arial" w:cs="Arial"/>
          <w:color w:val="215E99"/>
          <w:lang w:val="en-US"/>
        </w:rPr>
      </w:pPr>
      <w:r>
        <w:rPr>
          <w:rFonts w:ascii="Arial" w:hAnsi="Arial" w:cs="Arial"/>
          <w:color w:val="215E99"/>
          <w:lang w:val="en-US"/>
        </w:rPr>
        <w:t xml:space="preserve">Please find attached a spreadsheet containing the </w:t>
      </w:r>
      <w:proofErr w:type="gramStart"/>
      <w:r>
        <w:rPr>
          <w:rFonts w:ascii="Arial" w:hAnsi="Arial" w:cs="Arial"/>
          <w:color w:val="215E99"/>
          <w:lang w:val="en-US"/>
        </w:rPr>
        <w:t>information,</w:t>
      </w:r>
      <w:proofErr w:type="gramEnd"/>
      <w:r>
        <w:rPr>
          <w:rFonts w:ascii="Arial" w:hAnsi="Arial" w:cs="Arial"/>
          <w:color w:val="215E99"/>
          <w:lang w:val="en-US"/>
        </w:rPr>
        <w:t xml:space="preserve"> where held, which you requested.</w:t>
      </w:r>
    </w:p>
    <w:p w14:paraId="3838381A" w14:textId="77777777" w:rsidR="001A7115" w:rsidRDefault="001A7115" w:rsidP="002E5BF3">
      <w:pPr>
        <w:rPr>
          <w:rFonts w:ascii="Arial" w:hAnsi="Arial" w:cs="Arial"/>
          <w:color w:val="215E99"/>
          <w:lang w:val="en-US"/>
        </w:rPr>
      </w:pPr>
    </w:p>
    <w:p w14:paraId="446CB95C" w14:textId="77777777" w:rsidR="005350C7" w:rsidRPr="002E5BF3" w:rsidRDefault="005350C7" w:rsidP="002E5BF3">
      <w:pPr>
        <w:rPr>
          <w:rFonts w:ascii="Arial" w:hAnsi="Arial" w:cs="Arial"/>
          <w:lang w:val="en-US"/>
        </w:rPr>
      </w:pPr>
    </w:p>
    <w:p w14:paraId="44EDFF21" w14:textId="77777777" w:rsidR="002E5BF3" w:rsidRPr="002E5BF3" w:rsidRDefault="002E5BF3" w:rsidP="002E5BF3">
      <w:pPr>
        <w:rPr>
          <w:rFonts w:ascii="Arial" w:hAnsi="Arial" w:cs="Arial"/>
          <w:lang w:val="en-US"/>
        </w:rPr>
      </w:pPr>
      <w:r w:rsidRPr="002E5BF3">
        <w:rPr>
          <w:rFonts w:ascii="Arial" w:hAnsi="Arial" w:cs="Arial"/>
          <w:lang w:val="en-US"/>
        </w:rPr>
        <w:t xml:space="preserve">Please be advised that the document is being provided in Microsoft Excel Comma Separated Values File, rather than standard Excel file format, </w:t>
      </w:r>
      <w:r w:rsidR="00B920CD">
        <w:rPr>
          <w:rFonts w:ascii="Arial" w:hAnsi="Arial" w:cs="Arial"/>
          <w:lang w:val="en-US"/>
        </w:rPr>
        <w:t>following</w:t>
      </w:r>
      <w:r w:rsidRPr="002E5BF3">
        <w:rPr>
          <w:rFonts w:ascii="Arial" w:hAnsi="Arial" w:cs="Arial"/>
          <w:lang w:val="en-US"/>
        </w:rPr>
        <w:t xml:space="preserve"> guidance</w:t>
      </w:r>
      <w:r w:rsidR="00B920CD">
        <w:rPr>
          <w:rFonts w:ascii="Arial" w:hAnsi="Arial" w:cs="Arial"/>
          <w:lang w:val="en-US"/>
        </w:rPr>
        <w:t xml:space="preserve"> issued</w:t>
      </w:r>
      <w:r w:rsidRPr="002E5BF3">
        <w:rPr>
          <w:rFonts w:ascii="Arial" w:hAnsi="Arial" w:cs="Arial"/>
          <w:lang w:val="en-US"/>
        </w:rPr>
        <w:t xml:space="preserve"> from the Information Commissioner’s Office (ICO) concerning the disclosure of data onto shared platforms.</w:t>
      </w:r>
      <w:r w:rsidR="00B920CD">
        <w:rPr>
          <w:rFonts w:ascii="Arial" w:hAnsi="Arial" w:cs="Arial"/>
          <w:lang w:val="en-US"/>
        </w:rPr>
        <w:t xml:space="preserve"> </w:t>
      </w:r>
      <w:r w:rsidR="00B920CD" w:rsidRPr="000266AD">
        <w:rPr>
          <w:rFonts w:ascii="Arial" w:hAnsi="Arial" w:cs="Arial"/>
          <w:lang w:val="en-US"/>
        </w:rPr>
        <w:t xml:space="preserve">To ensure that data can be </w:t>
      </w:r>
      <w:r w:rsidR="00B920CD">
        <w:rPr>
          <w:rFonts w:ascii="Arial" w:hAnsi="Arial" w:cs="Arial"/>
          <w:lang w:val="en-US"/>
        </w:rPr>
        <w:t>shared</w:t>
      </w:r>
      <w:r w:rsidR="00B920CD" w:rsidRPr="000266AD">
        <w:rPr>
          <w:rFonts w:ascii="Arial" w:hAnsi="Arial" w:cs="Arial"/>
          <w:lang w:val="en-US"/>
        </w:rPr>
        <w:t xml:space="preserve"> in as secure a manner as possible, Wakefield Council has decided to use the CSV format for the disclosure of all spreadsheets</w:t>
      </w:r>
    </w:p>
    <w:p w14:paraId="79616875" w14:textId="77777777" w:rsidR="002E5BF3" w:rsidRPr="002E5BF3" w:rsidRDefault="002E5BF3" w:rsidP="002E5BF3">
      <w:pPr>
        <w:rPr>
          <w:rFonts w:ascii="Arial" w:hAnsi="Arial" w:cs="Arial"/>
          <w:lang w:val="en-US"/>
        </w:rPr>
      </w:pPr>
    </w:p>
    <w:p w14:paraId="32B85638" w14:textId="77777777" w:rsidR="002E5BF3" w:rsidRDefault="002E5BF3" w:rsidP="002E5BF3">
      <w:pPr>
        <w:rPr>
          <w:rFonts w:ascii="Arial" w:hAnsi="Arial" w:cs="Arial"/>
        </w:rPr>
      </w:pPr>
      <w:r w:rsidRPr="002E5BF3">
        <w:rPr>
          <w:rFonts w:ascii="Arial" w:hAnsi="Arial" w:cs="Arial"/>
        </w:rPr>
        <w:t>I trust that this information is satisfactory for your purposes.</w:t>
      </w:r>
    </w:p>
    <w:p w14:paraId="64D06028" w14:textId="77777777" w:rsidR="000563DB" w:rsidRDefault="000563DB" w:rsidP="002E5BF3">
      <w:pPr>
        <w:rPr>
          <w:rFonts w:ascii="Arial" w:hAnsi="Arial" w:cs="Arial"/>
        </w:rPr>
      </w:pPr>
    </w:p>
    <w:p w14:paraId="2905D91E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6" w:tgtFrame="_blank" w:history="1">
        <w:r w:rsidRPr="000563DB">
          <w:rPr>
            <w:rStyle w:val="Hyperlink"/>
            <w:rFonts w:ascii="Arial" w:hAnsi="Arial" w:cs="Arial"/>
          </w:rPr>
          <w:t>freedomofinformation@wakefield.gov.uk</w:t>
        </w:r>
      </w:hyperlink>
      <w:r w:rsidRPr="000563DB">
        <w:rPr>
          <w:rFonts w:ascii="Arial" w:hAnsi="Arial" w:cs="Arial"/>
        </w:rPr>
        <w:t> and an internal review of your case will be arranged. </w:t>
      </w:r>
    </w:p>
    <w:p w14:paraId="60670DAB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 </w:t>
      </w:r>
    </w:p>
    <w:p w14:paraId="6C8434AE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Corporate Information Governance Team, </w:t>
      </w:r>
    </w:p>
    <w:p w14:paraId="26E5F611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Wakefield One, Wakefield,  </w:t>
      </w:r>
    </w:p>
    <w:p w14:paraId="5F1DB195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lastRenderedPageBreak/>
        <w:t>West Yorkshire  </w:t>
      </w:r>
    </w:p>
    <w:p w14:paraId="11327EF1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WF1 2EB </w:t>
      </w:r>
    </w:p>
    <w:p w14:paraId="593CA6E9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 </w:t>
      </w:r>
    </w:p>
    <w:p w14:paraId="06DC1DCD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Yours sincerely </w:t>
      </w:r>
    </w:p>
    <w:p w14:paraId="456FFD31" w14:textId="77777777" w:rsidR="002E5BF3" w:rsidRPr="002E5BF3" w:rsidRDefault="002E5BF3" w:rsidP="002E5BF3">
      <w:pPr>
        <w:rPr>
          <w:rFonts w:ascii="Arial" w:hAnsi="Arial" w:cs="Arial"/>
        </w:rPr>
      </w:pPr>
    </w:p>
    <w:p w14:paraId="745111B8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Senior Information Governance Officer  </w:t>
      </w:r>
    </w:p>
    <w:p w14:paraId="6521C6A3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Information Governance Team, </w:t>
      </w:r>
    </w:p>
    <w:p w14:paraId="5BCE52B9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Wakefield Council </w:t>
      </w:r>
    </w:p>
    <w:p w14:paraId="1548788C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E-mail: </w:t>
      </w:r>
      <w:hyperlink r:id="rId17" w:history="1">
        <w:r w:rsidRPr="008F33E6">
          <w:rPr>
            <w:rStyle w:val="Hyperlink"/>
            <w:rFonts w:ascii="Arial" w:hAnsi="Arial" w:cs="Arial"/>
          </w:rPr>
          <w:t>freedomofInformation@wakefield.gov.uk</w:t>
        </w:r>
      </w:hyperlink>
      <w:r w:rsidRPr="008F33E6">
        <w:rPr>
          <w:rFonts w:ascii="Arial" w:hAnsi="Arial" w:cs="Arial"/>
        </w:rPr>
        <w:t> </w:t>
      </w:r>
    </w:p>
    <w:p w14:paraId="18455792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Tel: 01924 306112 </w:t>
      </w:r>
    </w:p>
    <w:p w14:paraId="373D452C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ABAD2" w14:textId="77777777" w:rsidR="008E245C" w:rsidRDefault="008E245C">
      <w:r>
        <w:separator/>
      </w:r>
    </w:p>
  </w:endnote>
  <w:endnote w:type="continuationSeparator" w:id="0">
    <w:p w14:paraId="7415B29D" w14:textId="77777777" w:rsidR="008E245C" w:rsidRDefault="008E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6DAD7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827C" w14:textId="77777777" w:rsidR="00DC5390" w:rsidRDefault="008E245C">
    <w:pPr>
      <w:pStyle w:val="Footer"/>
      <w:ind w:hanging="851"/>
    </w:pPr>
    <w:r>
      <w:pict w14:anchorId="4E42B3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85.5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DA1D" w14:textId="77777777" w:rsidR="00DC5390" w:rsidRDefault="008E245C">
    <w:pPr>
      <w:pStyle w:val="Footer"/>
      <w:ind w:hanging="851"/>
    </w:pPr>
    <w:r>
      <w:pict w14:anchorId="71C83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75pt;height:85.5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EF475" w14:textId="77777777" w:rsidR="008E245C" w:rsidRDefault="008E245C">
      <w:r>
        <w:separator/>
      </w:r>
    </w:p>
  </w:footnote>
  <w:footnote w:type="continuationSeparator" w:id="0">
    <w:p w14:paraId="108C02FC" w14:textId="77777777" w:rsidR="008E245C" w:rsidRDefault="008E2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62F28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6D5FB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72383" w14:textId="77777777" w:rsidR="00DC5390" w:rsidRDefault="008E245C">
    <w:pPr>
      <w:pStyle w:val="Header"/>
      <w:ind w:hanging="851"/>
    </w:pPr>
    <w:r>
      <w:rPr>
        <w:noProof/>
      </w:rPr>
      <w:pict w14:anchorId="6FE2FB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7D8A33B3" w14:textId="77777777" w:rsidR="00FB30EC" w:rsidRDefault="00FB30EC">
    <w:pPr>
      <w:pStyle w:val="Header"/>
      <w:ind w:hanging="851"/>
    </w:pPr>
  </w:p>
  <w:p w14:paraId="39EE556F" w14:textId="77777777" w:rsidR="00FB30EC" w:rsidRDefault="00FB30EC">
    <w:pPr>
      <w:pStyle w:val="Header"/>
      <w:ind w:hanging="851"/>
    </w:pPr>
  </w:p>
  <w:p w14:paraId="07506376" w14:textId="77777777" w:rsidR="00FB30EC" w:rsidRDefault="00FB30EC">
    <w:pPr>
      <w:pStyle w:val="Header"/>
      <w:ind w:hanging="851"/>
    </w:pPr>
  </w:p>
  <w:p w14:paraId="32045B11" w14:textId="77777777" w:rsidR="00FB30EC" w:rsidRDefault="00FB30EC">
    <w:pPr>
      <w:pStyle w:val="Header"/>
      <w:ind w:hanging="851"/>
    </w:pPr>
  </w:p>
  <w:p w14:paraId="6C2673AA" w14:textId="77777777" w:rsidR="00FB30EC" w:rsidRDefault="00FB30EC">
    <w:pPr>
      <w:pStyle w:val="Header"/>
      <w:ind w:hanging="851"/>
    </w:pPr>
  </w:p>
  <w:p w14:paraId="1A302E75" w14:textId="77777777" w:rsidR="00FB30EC" w:rsidRDefault="00FB30EC">
    <w:pPr>
      <w:pStyle w:val="Header"/>
      <w:ind w:hanging="851"/>
    </w:pPr>
  </w:p>
  <w:p w14:paraId="4572EEFC" w14:textId="77777777" w:rsidR="00FB30EC" w:rsidRDefault="00FB30EC">
    <w:pPr>
      <w:pStyle w:val="Header"/>
      <w:ind w:hanging="851"/>
    </w:pPr>
  </w:p>
  <w:p w14:paraId="65470107" w14:textId="77777777" w:rsidR="00FB30EC" w:rsidRDefault="00FB30EC">
    <w:pPr>
      <w:pStyle w:val="Header"/>
      <w:ind w:hanging="851"/>
    </w:pPr>
  </w:p>
  <w:p w14:paraId="6FFF4E52" w14:textId="77777777" w:rsidR="00FB30EC" w:rsidRDefault="00FB30EC">
    <w:pPr>
      <w:pStyle w:val="Header"/>
      <w:ind w:hanging="851"/>
    </w:pPr>
  </w:p>
  <w:p w14:paraId="306C8565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06111">
    <w:abstractNumId w:val="1"/>
  </w:num>
  <w:num w:numId="2" w16cid:durableId="20521521">
    <w:abstractNumId w:val="2"/>
  </w:num>
  <w:num w:numId="3" w16cid:durableId="2012025437">
    <w:abstractNumId w:val="3"/>
  </w:num>
  <w:num w:numId="4" w16cid:durableId="721711212">
    <w:abstractNumId w:val="5"/>
  </w:num>
  <w:num w:numId="5" w16cid:durableId="779566381">
    <w:abstractNumId w:val="0"/>
  </w:num>
  <w:num w:numId="6" w16cid:durableId="514925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3599"/>
    <w:rsid w:val="000464B8"/>
    <w:rsid w:val="000563DB"/>
    <w:rsid w:val="00062BF9"/>
    <w:rsid w:val="00080790"/>
    <w:rsid w:val="000869D2"/>
    <w:rsid w:val="000878E2"/>
    <w:rsid w:val="00090453"/>
    <w:rsid w:val="000928E7"/>
    <w:rsid w:val="000A09FE"/>
    <w:rsid w:val="000B2B04"/>
    <w:rsid w:val="000C0611"/>
    <w:rsid w:val="000D491A"/>
    <w:rsid w:val="000D72A0"/>
    <w:rsid w:val="000E5BD7"/>
    <w:rsid w:val="000F3BB1"/>
    <w:rsid w:val="000F71B3"/>
    <w:rsid w:val="00100336"/>
    <w:rsid w:val="0010188F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A7115"/>
    <w:rsid w:val="001C198B"/>
    <w:rsid w:val="001C6B51"/>
    <w:rsid w:val="001D446F"/>
    <w:rsid w:val="001D63E4"/>
    <w:rsid w:val="001F1694"/>
    <w:rsid w:val="001F4138"/>
    <w:rsid w:val="001F49F2"/>
    <w:rsid w:val="00200994"/>
    <w:rsid w:val="002165CC"/>
    <w:rsid w:val="00224804"/>
    <w:rsid w:val="00226169"/>
    <w:rsid w:val="00251F01"/>
    <w:rsid w:val="00256E92"/>
    <w:rsid w:val="002600A9"/>
    <w:rsid w:val="00260B89"/>
    <w:rsid w:val="00270FA7"/>
    <w:rsid w:val="00285BF6"/>
    <w:rsid w:val="00296F39"/>
    <w:rsid w:val="002A43DC"/>
    <w:rsid w:val="002A7EA6"/>
    <w:rsid w:val="002B6989"/>
    <w:rsid w:val="002C29EF"/>
    <w:rsid w:val="002C4C05"/>
    <w:rsid w:val="002C6138"/>
    <w:rsid w:val="002D3F46"/>
    <w:rsid w:val="002D5C2E"/>
    <w:rsid w:val="002E063D"/>
    <w:rsid w:val="002E2646"/>
    <w:rsid w:val="002E451C"/>
    <w:rsid w:val="002E5BF3"/>
    <w:rsid w:val="00304702"/>
    <w:rsid w:val="00313D23"/>
    <w:rsid w:val="00324115"/>
    <w:rsid w:val="00327355"/>
    <w:rsid w:val="00362091"/>
    <w:rsid w:val="00363FF3"/>
    <w:rsid w:val="00384BB8"/>
    <w:rsid w:val="003921BE"/>
    <w:rsid w:val="003924C0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1EE4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16FDC"/>
    <w:rsid w:val="005217BD"/>
    <w:rsid w:val="00522DF9"/>
    <w:rsid w:val="00525F83"/>
    <w:rsid w:val="0053460B"/>
    <w:rsid w:val="005350C7"/>
    <w:rsid w:val="00541B15"/>
    <w:rsid w:val="00553E3A"/>
    <w:rsid w:val="005551F0"/>
    <w:rsid w:val="00561939"/>
    <w:rsid w:val="00566A3A"/>
    <w:rsid w:val="00576E81"/>
    <w:rsid w:val="00576F4E"/>
    <w:rsid w:val="005774A3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1799A"/>
    <w:rsid w:val="00626598"/>
    <w:rsid w:val="006273E9"/>
    <w:rsid w:val="00631860"/>
    <w:rsid w:val="00647AD3"/>
    <w:rsid w:val="0066165C"/>
    <w:rsid w:val="00661D83"/>
    <w:rsid w:val="006662CA"/>
    <w:rsid w:val="00674804"/>
    <w:rsid w:val="00675BE2"/>
    <w:rsid w:val="00680017"/>
    <w:rsid w:val="006825EA"/>
    <w:rsid w:val="00691632"/>
    <w:rsid w:val="006A0CF4"/>
    <w:rsid w:val="006A22AC"/>
    <w:rsid w:val="006A3899"/>
    <w:rsid w:val="006B013D"/>
    <w:rsid w:val="006B6B77"/>
    <w:rsid w:val="006C74B3"/>
    <w:rsid w:val="006D7931"/>
    <w:rsid w:val="006E1E30"/>
    <w:rsid w:val="006E4A35"/>
    <w:rsid w:val="006F337E"/>
    <w:rsid w:val="007014FE"/>
    <w:rsid w:val="007102D2"/>
    <w:rsid w:val="007242B0"/>
    <w:rsid w:val="0076199A"/>
    <w:rsid w:val="00767C48"/>
    <w:rsid w:val="00771BE5"/>
    <w:rsid w:val="00781629"/>
    <w:rsid w:val="007C7795"/>
    <w:rsid w:val="007F4E77"/>
    <w:rsid w:val="007F6B6C"/>
    <w:rsid w:val="0080189F"/>
    <w:rsid w:val="008027F1"/>
    <w:rsid w:val="00846046"/>
    <w:rsid w:val="00855D89"/>
    <w:rsid w:val="008730ED"/>
    <w:rsid w:val="00877DE4"/>
    <w:rsid w:val="00881702"/>
    <w:rsid w:val="008878F4"/>
    <w:rsid w:val="00897B24"/>
    <w:rsid w:val="008A071D"/>
    <w:rsid w:val="008A3F99"/>
    <w:rsid w:val="008B4509"/>
    <w:rsid w:val="008D0D68"/>
    <w:rsid w:val="008D1FA3"/>
    <w:rsid w:val="008E245C"/>
    <w:rsid w:val="008E72E9"/>
    <w:rsid w:val="008F0734"/>
    <w:rsid w:val="008F33E6"/>
    <w:rsid w:val="008F57C9"/>
    <w:rsid w:val="00905DB6"/>
    <w:rsid w:val="00920B51"/>
    <w:rsid w:val="009308F9"/>
    <w:rsid w:val="00935334"/>
    <w:rsid w:val="009402AB"/>
    <w:rsid w:val="0096396C"/>
    <w:rsid w:val="00965427"/>
    <w:rsid w:val="00973EDC"/>
    <w:rsid w:val="0097580C"/>
    <w:rsid w:val="00982576"/>
    <w:rsid w:val="0098670F"/>
    <w:rsid w:val="00986C79"/>
    <w:rsid w:val="009A14E3"/>
    <w:rsid w:val="009A2284"/>
    <w:rsid w:val="009B02EB"/>
    <w:rsid w:val="009C0152"/>
    <w:rsid w:val="009C4A37"/>
    <w:rsid w:val="009D1E65"/>
    <w:rsid w:val="009D33DA"/>
    <w:rsid w:val="009E1EEB"/>
    <w:rsid w:val="009E484D"/>
    <w:rsid w:val="009E69A4"/>
    <w:rsid w:val="009F00B2"/>
    <w:rsid w:val="009F0BB8"/>
    <w:rsid w:val="00A260ED"/>
    <w:rsid w:val="00A31254"/>
    <w:rsid w:val="00A359F6"/>
    <w:rsid w:val="00A462EE"/>
    <w:rsid w:val="00A66B74"/>
    <w:rsid w:val="00A710C6"/>
    <w:rsid w:val="00A76625"/>
    <w:rsid w:val="00A77D42"/>
    <w:rsid w:val="00AB5FD8"/>
    <w:rsid w:val="00AC2678"/>
    <w:rsid w:val="00AC3204"/>
    <w:rsid w:val="00AC45B6"/>
    <w:rsid w:val="00AC6195"/>
    <w:rsid w:val="00AE0249"/>
    <w:rsid w:val="00AE45F9"/>
    <w:rsid w:val="00AF4395"/>
    <w:rsid w:val="00B01A4D"/>
    <w:rsid w:val="00B01F12"/>
    <w:rsid w:val="00B222D9"/>
    <w:rsid w:val="00B5633F"/>
    <w:rsid w:val="00B567D3"/>
    <w:rsid w:val="00B60B06"/>
    <w:rsid w:val="00B64A02"/>
    <w:rsid w:val="00B705E9"/>
    <w:rsid w:val="00B74B0B"/>
    <w:rsid w:val="00B920CD"/>
    <w:rsid w:val="00B95F08"/>
    <w:rsid w:val="00BC0455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C0652"/>
    <w:rsid w:val="00CE0DA2"/>
    <w:rsid w:val="00CE50E3"/>
    <w:rsid w:val="00CE78DA"/>
    <w:rsid w:val="00D04B22"/>
    <w:rsid w:val="00D057C6"/>
    <w:rsid w:val="00D24234"/>
    <w:rsid w:val="00D31651"/>
    <w:rsid w:val="00D34EC2"/>
    <w:rsid w:val="00D6738C"/>
    <w:rsid w:val="00D731DB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E53B7"/>
    <w:rsid w:val="00DE5C43"/>
    <w:rsid w:val="00DF1787"/>
    <w:rsid w:val="00DF3971"/>
    <w:rsid w:val="00E03B30"/>
    <w:rsid w:val="00E12981"/>
    <w:rsid w:val="00E13347"/>
    <w:rsid w:val="00E13A79"/>
    <w:rsid w:val="00E226A7"/>
    <w:rsid w:val="00E2597C"/>
    <w:rsid w:val="00E25A14"/>
    <w:rsid w:val="00E4387C"/>
    <w:rsid w:val="00E4782F"/>
    <w:rsid w:val="00E55D9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E43FC"/>
    <w:rsid w:val="00EF0A57"/>
    <w:rsid w:val="00F0113E"/>
    <w:rsid w:val="00F053E0"/>
    <w:rsid w:val="00F12060"/>
    <w:rsid w:val="00F139AD"/>
    <w:rsid w:val="00F20421"/>
    <w:rsid w:val="00F341A5"/>
    <w:rsid w:val="00F611AD"/>
    <w:rsid w:val="00F63B31"/>
    <w:rsid w:val="00F652F4"/>
    <w:rsid w:val="00F7201F"/>
    <w:rsid w:val="00F951D4"/>
    <w:rsid w:val="00FB30EC"/>
    <w:rsid w:val="00FE16FA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30B9A7"/>
  <w15:chartTrackingRefBased/>
  <w15:docId w15:val="{FBDD5187-08DE-4BFF-BCC2-0CC42728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2E5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gield.gov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gield.gov.uk" TargetMode="External"/><Relationship Id="rId17" Type="http://schemas.openxmlformats.org/officeDocument/2006/relationships/hyperlink" Target="mailto:freedomofInformation@wakefield.gov.uk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freedomofinformation@wakefield.gov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eur03.safelinks.protection.outlook.com/?url=https%3A%2F%2Fwww.gov.uk%2Fhow-to-resolve-neighbour-disputes&amp;data=05%7C02%7Cfreedomofinformation%40wakefield.gov.uk%7C1b716ded13d74f4c189a08ded10333b3%7Cd76faab796b740c79b253d2fbd4ac1f1%7C0%7C0%7C639178008858391557%7CUnknown%7CTWFpbGZsb3d8eyJFbXB0eU1hcGkiOnRydWUsIlYiOiIwLjAuMDAwMCIsIlAiOiJXaW4zMiIsIkFOIjoiTWFpbCIsIldUIjoyfQ%3D%3D%7C0%7C%7C%7C&amp;sdata=BIMfcPGKnCMEcUd0Lpo67cEmLdwYEzvZTV4GcNBp1fs%3D&amp;reserved=0" TargetMode="Externa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ur03.safelinks.protection.outlook.com/?url=https%3A%2F%2Fwww.gov.uk%2Fgovernment%2Fpublications%2Fover-the-garden-hedge%2Fover-the-garden-hedge&amp;data=05%7C02%7Cfreedomofinformation%40wakefield.gov.uk%7C1b716ded13d74f4c189a08ded10333b3%7Cd76faab796b740c79b253d2fbd4ac1f1%7C0%7C0%7C639178008858334301%7CUnknown%7CTWFpbGZsb3d8eyJFbXB0eU1hcGkiOnRydWUsIlYiOiIwLjAuMDAwMCIsIlAiOiJXaW4zMiIsIkFOIjoiTWFpbCIsIldUIjoyfQ%3D%3D%7C0%7C%7C%7C&amp;sdata=fe4M8FDL0VBPNMshmkxK5R3Dtfs96oKjvgJc%2FwOa1UU%3D&amp;reserved=0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/>
    <DestructionDate xmlns="b4a98738-7c1f-4a95-b438-aad0bde32e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6858453-84B3-460F-9431-081BF53AA0CE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customXml/itemProps2.xml><?xml version="1.0" encoding="utf-8"?>
<ds:datastoreItem xmlns:ds="http://schemas.openxmlformats.org/officeDocument/2006/customXml" ds:itemID="{023C8DE2-6E90-4A89-8FB4-8503B796C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58DE5D-C3EA-42A0-8543-C989DE6BD7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99C920-8994-4E71-A210-3DC4725D85E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FAE6C1B-2E58-4E50-AFAF-C67A6EEDE9FC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5555</CharactersWithSpaces>
  <SharedDoc>false</SharedDoc>
  <HLinks>
    <vt:vector size="30" baseType="variant">
      <vt:variant>
        <vt:i4>3932249</vt:i4>
      </vt:variant>
      <vt:variant>
        <vt:i4>12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4390997</vt:i4>
      </vt:variant>
      <vt:variant>
        <vt:i4>6</vt:i4>
      </vt:variant>
      <vt:variant>
        <vt:i4>0</vt:i4>
      </vt:variant>
      <vt:variant>
        <vt:i4>5</vt:i4>
      </vt:variant>
      <vt:variant>
        <vt:lpwstr>https://ico.org.uk/for-organisations/foi-eir-and-access-to-information/information-commissioner-s-office-advisory-note-to-public-authorities/</vt:lpwstr>
      </vt:variant>
      <vt:variant>
        <vt:lpwstr/>
      </vt:variant>
      <vt:variant>
        <vt:i4>3932248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mailto:freedomofinformation@wakegield.gov.uk</vt:lpwstr>
      </vt:variant>
      <vt:variant>
        <vt:lpwstr/>
      </vt:variant>
      <vt:variant>
        <vt:i4>3932248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mailto:freedomofinformation@wakegield.gov.uk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Joanne Taylor Info Gov</cp:lastModifiedBy>
  <cp:revision>24</cp:revision>
  <dcterms:created xsi:type="dcterms:W3CDTF">2026-04-30T13:58:00Z</dcterms:created>
  <dcterms:modified xsi:type="dcterms:W3CDTF">2026-06-29T12:03:00Z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