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73CEB241" w14:textId="77777777" w:rsidTr="00FB30EC">
        <w:tblPrEx>
          <w:tblCellMar>
            <w:top w:w="0" w:type="dxa"/>
            <w:bottom w:w="0" w:type="dxa"/>
          </w:tblCellMar>
        </w:tblPrEx>
        <w:tc>
          <w:tcPr>
            <w:tcW w:w="5637" w:type="dxa"/>
          </w:tcPr>
          <w:p w14:paraId="08CB2171" w14:textId="77777777" w:rsidR="00FB30EC" w:rsidRPr="00D31651" w:rsidRDefault="00FB30EC" w:rsidP="00FB30EC">
            <w:pPr>
              <w:pStyle w:val="Header"/>
              <w:tabs>
                <w:tab w:val="left" w:pos="720"/>
              </w:tabs>
              <w:rPr>
                <w:rFonts w:ascii="Arial" w:hAnsi="Arial" w:cs="Arial"/>
              </w:rPr>
            </w:pPr>
          </w:p>
        </w:tc>
      </w:tr>
      <w:tr w:rsidR="00FB30EC" w:rsidRPr="00D31651" w14:paraId="7C6D1071" w14:textId="77777777" w:rsidTr="00FB30EC">
        <w:tblPrEx>
          <w:tblCellMar>
            <w:top w:w="0" w:type="dxa"/>
            <w:bottom w:w="0" w:type="dxa"/>
          </w:tblCellMar>
        </w:tblPrEx>
        <w:tc>
          <w:tcPr>
            <w:tcW w:w="5637" w:type="dxa"/>
          </w:tcPr>
          <w:p w14:paraId="5B996F62"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852E18A"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0EA323EF"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3A62F2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396C1F99" w14:textId="77777777" w:rsidR="00FB30EC" w:rsidRDefault="00FB30EC" w:rsidP="00FB30EC">
            <w:pPr>
              <w:pStyle w:val="Header"/>
              <w:tabs>
                <w:tab w:val="left" w:pos="720"/>
              </w:tabs>
              <w:rPr>
                <w:rFonts w:ascii="Arial" w:hAnsi="Arial" w:cs="Arial"/>
                <w:sz w:val="20"/>
                <w:szCs w:val="20"/>
              </w:rPr>
            </w:pPr>
          </w:p>
          <w:p w14:paraId="0404F30C" w14:textId="77777777" w:rsidR="00FB30EC" w:rsidRPr="00D31651" w:rsidRDefault="00FB30EC" w:rsidP="00FB30EC">
            <w:pPr>
              <w:pStyle w:val="Header"/>
              <w:tabs>
                <w:tab w:val="left" w:pos="720"/>
              </w:tabs>
              <w:rPr>
                <w:rFonts w:ascii="Arial" w:hAnsi="Arial" w:cs="Arial"/>
                <w:sz w:val="20"/>
                <w:szCs w:val="20"/>
              </w:rPr>
            </w:pPr>
          </w:p>
          <w:p w14:paraId="4CECCB41" w14:textId="0382102A"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2A039F">
              <w:rPr>
                <w:rFonts w:ascii="Arial" w:hAnsi="Arial" w:cs="Arial"/>
              </w:rPr>
              <w:t>08/06/2026</w:t>
            </w:r>
          </w:p>
          <w:p w14:paraId="333E69C9" w14:textId="77777777" w:rsidR="00FB30EC" w:rsidRPr="00D31651" w:rsidRDefault="00FB30EC" w:rsidP="00FB30EC">
            <w:pPr>
              <w:pStyle w:val="Header"/>
              <w:tabs>
                <w:tab w:val="left" w:pos="720"/>
              </w:tabs>
              <w:rPr>
                <w:rFonts w:ascii="Arial" w:hAnsi="Arial" w:cs="Arial"/>
              </w:rPr>
            </w:pPr>
          </w:p>
        </w:tc>
      </w:tr>
      <w:tr w:rsidR="00FB30EC" w:rsidRPr="00D31651" w14:paraId="0E746042" w14:textId="77777777" w:rsidTr="00FB30EC">
        <w:tblPrEx>
          <w:tblCellMar>
            <w:top w:w="0" w:type="dxa"/>
            <w:bottom w:w="0" w:type="dxa"/>
          </w:tblCellMar>
        </w:tblPrEx>
        <w:tc>
          <w:tcPr>
            <w:tcW w:w="5637" w:type="dxa"/>
          </w:tcPr>
          <w:p w14:paraId="7F1CC9BD" w14:textId="77777777" w:rsidR="00FB30EC" w:rsidRPr="00D31651" w:rsidRDefault="00FB30EC" w:rsidP="00FB30EC">
            <w:pPr>
              <w:tabs>
                <w:tab w:val="left" w:pos="1350"/>
              </w:tabs>
              <w:rPr>
                <w:rFonts w:ascii="Arial" w:hAnsi="Arial" w:cs="Arial"/>
                <w:szCs w:val="20"/>
              </w:rPr>
            </w:pPr>
          </w:p>
        </w:tc>
      </w:tr>
      <w:tr w:rsidR="00FB30EC" w:rsidRPr="00D31651" w14:paraId="31BFE605" w14:textId="77777777" w:rsidTr="00FB30EC">
        <w:tblPrEx>
          <w:tblCellMar>
            <w:top w:w="0" w:type="dxa"/>
            <w:bottom w:w="0" w:type="dxa"/>
          </w:tblCellMar>
        </w:tblPrEx>
        <w:tc>
          <w:tcPr>
            <w:tcW w:w="5637" w:type="dxa"/>
          </w:tcPr>
          <w:p w14:paraId="219D7C8D" w14:textId="77777777" w:rsidR="00FB30EC" w:rsidRPr="00D31651" w:rsidRDefault="00FB30EC" w:rsidP="00FB30EC">
            <w:pPr>
              <w:tabs>
                <w:tab w:val="left" w:pos="1350"/>
              </w:tabs>
              <w:rPr>
                <w:rFonts w:ascii="Arial" w:hAnsi="Arial" w:cs="Arial"/>
                <w:szCs w:val="20"/>
              </w:rPr>
            </w:pPr>
          </w:p>
        </w:tc>
      </w:tr>
      <w:tr w:rsidR="00FB30EC" w:rsidRPr="00D31651" w14:paraId="48747EA7" w14:textId="77777777" w:rsidTr="00FB30EC">
        <w:tblPrEx>
          <w:tblCellMar>
            <w:top w:w="0" w:type="dxa"/>
            <w:bottom w:w="0" w:type="dxa"/>
          </w:tblCellMar>
        </w:tblPrEx>
        <w:tc>
          <w:tcPr>
            <w:tcW w:w="5637" w:type="dxa"/>
          </w:tcPr>
          <w:p w14:paraId="29E81B85" w14:textId="77777777" w:rsidR="00FB30EC" w:rsidRPr="00D31651" w:rsidRDefault="00FB30EC" w:rsidP="00FB30EC">
            <w:pPr>
              <w:tabs>
                <w:tab w:val="left" w:pos="1350"/>
              </w:tabs>
              <w:rPr>
                <w:rFonts w:ascii="Arial" w:hAnsi="Arial" w:cs="Arial"/>
                <w:szCs w:val="20"/>
              </w:rPr>
            </w:pPr>
          </w:p>
        </w:tc>
      </w:tr>
      <w:tr w:rsidR="00FB30EC" w:rsidRPr="00D31651" w14:paraId="7FDE8108" w14:textId="77777777" w:rsidTr="00FB30EC">
        <w:tblPrEx>
          <w:tblCellMar>
            <w:top w:w="0" w:type="dxa"/>
            <w:bottom w:w="0" w:type="dxa"/>
          </w:tblCellMar>
        </w:tblPrEx>
        <w:tc>
          <w:tcPr>
            <w:tcW w:w="5637" w:type="dxa"/>
          </w:tcPr>
          <w:p w14:paraId="382BB57E" w14:textId="77777777" w:rsidR="00FB30EC" w:rsidRPr="00D31651" w:rsidRDefault="00FB30EC" w:rsidP="00FB30EC">
            <w:pPr>
              <w:tabs>
                <w:tab w:val="left" w:pos="1350"/>
              </w:tabs>
              <w:rPr>
                <w:rFonts w:ascii="Arial" w:hAnsi="Arial" w:cs="Arial"/>
                <w:szCs w:val="20"/>
              </w:rPr>
            </w:pPr>
          </w:p>
        </w:tc>
      </w:tr>
      <w:tr w:rsidR="00FB30EC" w:rsidRPr="00D31651" w14:paraId="71E1B4C4" w14:textId="77777777" w:rsidTr="00FB30EC">
        <w:tblPrEx>
          <w:tblCellMar>
            <w:top w:w="0" w:type="dxa"/>
            <w:bottom w:w="0" w:type="dxa"/>
          </w:tblCellMar>
        </w:tblPrEx>
        <w:tc>
          <w:tcPr>
            <w:tcW w:w="5637" w:type="dxa"/>
          </w:tcPr>
          <w:p w14:paraId="1608FD14" w14:textId="77777777" w:rsidR="00FB30EC" w:rsidRPr="00D31651" w:rsidRDefault="00FB30EC" w:rsidP="00FB30EC">
            <w:pPr>
              <w:tabs>
                <w:tab w:val="left" w:pos="1350"/>
              </w:tabs>
              <w:rPr>
                <w:rFonts w:ascii="Arial" w:hAnsi="Arial" w:cs="Arial"/>
                <w:szCs w:val="20"/>
              </w:rPr>
            </w:pPr>
          </w:p>
        </w:tc>
      </w:tr>
      <w:tr w:rsidR="00FB30EC" w:rsidRPr="00D31651" w14:paraId="1893428A" w14:textId="77777777" w:rsidTr="00FB30EC">
        <w:tblPrEx>
          <w:tblCellMar>
            <w:top w:w="0" w:type="dxa"/>
            <w:bottom w:w="0" w:type="dxa"/>
          </w:tblCellMar>
        </w:tblPrEx>
        <w:trPr>
          <w:trHeight w:val="80"/>
        </w:trPr>
        <w:tc>
          <w:tcPr>
            <w:tcW w:w="5637" w:type="dxa"/>
          </w:tcPr>
          <w:p w14:paraId="7AE0AE7F" w14:textId="77777777" w:rsidR="00FB30EC" w:rsidRPr="00D31651" w:rsidRDefault="00FB30EC" w:rsidP="00FB30EC">
            <w:pPr>
              <w:tabs>
                <w:tab w:val="left" w:pos="1350"/>
              </w:tabs>
              <w:rPr>
                <w:rFonts w:ascii="Arial" w:hAnsi="Arial" w:cs="Arial"/>
                <w:szCs w:val="20"/>
              </w:rPr>
            </w:pPr>
          </w:p>
        </w:tc>
      </w:tr>
    </w:tbl>
    <w:p w14:paraId="646C5A1C"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BC9C3EF"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766E608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37AA19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29609A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20FE1A4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4F43B76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3DF52BD" w14:textId="77777777" w:rsidR="008E72E9" w:rsidRPr="007F4E77" w:rsidRDefault="008E72E9" w:rsidP="008E72E9">
      <w:pPr>
        <w:pStyle w:val="Heading1"/>
        <w:spacing w:after="0"/>
        <w:ind w:left="0"/>
        <w:rPr>
          <w:b w:val="0"/>
        </w:rPr>
      </w:pPr>
      <w:r w:rsidRPr="007F4E77">
        <w:rPr>
          <w:b w:val="0"/>
        </w:rPr>
        <w:t>Contact: Senior Information Governance Officer</w:t>
      </w:r>
    </w:p>
    <w:p w14:paraId="59760D93" w14:textId="77777777" w:rsidR="008E72E9" w:rsidRPr="007F4E77" w:rsidRDefault="008E72E9" w:rsidP="008E72E9">
      <w:pPr>
        <w:pStyle w:val="Heading1"/>
        <w:spacing w:after="0"/>
        <w:ind w:left="0"/>
        <w:rPr>
          <w:b w:val="0"/>
        </w:rPr>
      </w:pPr>
      <w:r w:rsidRPr="007F4E77">
        <w:rPr>
          <w:b w:val="0"/>
        </w:rPr>
        <w:t>T 01924 306112</w:t>
      </w:r>
    </w:p>
    <w:p w14:paraId="20F3B66B"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40A9DD92"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FA5F471"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C9F7B0E" w14:textId="77777777" w:rsidR="00C60038" w:rsidRDefault="00C60038" w:rsidP="0066165C">
      <w:pPr>
        <w:ind w:left="567"/>
        <w:rPr>
          <w:rFonts w:ascii="Arial" w:hAnsi="Arial" w:cs="Arial"/>
        </w:rPr>
      </w:pPr>
    </w:p>
    <w:p w14:paraId="7D40800E" w14:textId="77777777" w:rsidR="00EB10B0" w:rsidRDefault="00EB10B0" w:rsidP="0066165C">
      <w:pPr>
        <w:ind w:left="567"/>
        <w:rPr>
          <w:rFonts w:ascii="Arial" w:hAnsi="Arial" w:cs="Arial"/>
        </w:rPr>
      </w:pPr>
    </w:p>
    <w:p w14:paraId="2E7D8D3A" w14:textId="77777777" w:rsidR="00EB10B0" w:rsidRDefault="00EB10B0" w:rsidP="0066165C">
      <w:pPr>
        <w:ind w:left="567"/>
        <w:rPr>
          <w:rFonts w:ascii="Arial" w:hAnsi="Arial" w:cs="Arial"/>
        </w:rPr>
      </w:pPr>
    </w:p>
    <w:p w14:paraId="219FB287" w14:textId="77777777" w:rsidR="00EB10B0" w:rsidRDefault="00EB10B0" w:rsidP="0066165C">
      <w:pPr>
        <w:ind w:left="567"/>
        <w:rPr>
          <w:rFonts w:ascii="Arial" w:hAnsi="Arial" w:cs="Arial"/>
        </w:rPr>
      </w:pPr>
    </w:p>
    <w:p w14:paraId="0690B153"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7EF6D2E" w14:textId="77777777" w:rsidR="00B224D0" w:rsidRPr="00B224D0" w:rsidRDefault="00B224D0" w:rsidP="00B224D0">
      <w:pPr>
        <w:rPr>
          <w:rFonts w:ascii="Arial" w:hAnsi="Arial" w:cs="Arial"/>
        </w:rPr>
      </w:pPr>
    </w:p>
    <w:p w14:paraId="373C681C"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2372D151" w14:textId="7C160610" w:rsidR="008A3C67" w:rsidRPr="002A039F" w:rsidRDefault="008A3C67" w:rsidP="00B224D0">
      <w:pPr>
        <w:rPr>
          <w:rFonts w:ascii="Arial" w:hAnsi="Arial" w:cs="Arial"/>
          <w:b/>
          <w:bCs/>
        </w:rPr>
      </w:pPr>
      <w:r w:rsidRPr="002A039F">
        <w:rPr>
          <w:rFonts w:ascii="Arial" w:hAnsi="Arial" w:cs="Arial"/>
          <w:b/>
          <w:bCs/>
        </w:rPr>
        <w:t xml:space="preserve">REF: </w:t>
      </w:r>
      <w:r w:rsidR="002A039F" w:rsidRPr="002A039F">
        <w:rPr>
          <w:rFonts w:ascii="Arial" w:hAnsi="Arial" w:cs="Arial"/>
          <w:b/>
          <w:bCs/>
        </w:rPr>
        <w:t>EIR 430</w:t>
      </w:r>
    </w:p>
    <w:p w14:paraId="06D4CD6C" w14:textId="77777777" w:rsidR="00B224D0" w:rsidRPr="00B224D0" w:rsidRDefault="00B224D0" w:rsidP="00B224D0">
      <w:pPr>
        <w:rPr>
          <w:rFonts w:ascii="Arial" w:hAnsi="Arial" w:cs="Arial"/>
          <w:b/>
          <w:bCs/>
        </w:rPr>
      </w:pPr>
    </w:p>
    <w:p w14:paraId="2CD9562B"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8CB705C" w14:textId="77777777" w:rsidR="00B224D0" w:rsidRPr="00B224D0" w:rsidRDefault="00B224D0" w:rsidP="00B224D0">
      <w:pPr>
        <w:rPr>
          <w:rFonts w:ascii="Arial" w:hAnsi="Arial" w:cs="Arial"/>
        </w:rPr>
      </w:pPr>
    </w:p>
    <w:p w14:paraId="1FA250DE"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31050727" w14:textId="77777777" w:rsidR="00B224D0" w:rsidRPr="00B224D0" w:rsidRDefault="00B224D0" w:rsidP="00B224D0">
      <w:pPr>
        <w:rPr>
          <w:rFonts w:ascii="Arial" w:hAnsi="Arial" w:cs="Arial"/>
        </w:rPr>
      </w:pPr>
    </w:p>
    <w:p w14:paraId="087A29FE" w14:textId="76DD748E" w:rsidR="002A039F" w:rsidRDefault="002A039F" w:rsidP="002A039F">
      <w:pPr>
        <w:spacing w:after="160" w:line="276" w:lineRule="atLeast"/>
        <w:rPr>
          <w:rFonts w:ascii="Calibri" w:hAnsi="Calibri" w:cs="Calibri"/>
          <w:color w:val="000000"/>
          <w:sz w:val="27"/>
          <w:szCs w:val="27"/>
          <w:lang w:eastAsia="en-GB"/>
        </w:rPr>
      </w:pPr>
      <w:r>
        <w:rPr>
          <w:rFonts w:ascii="Calibri" w:hAnsi="Calibri" w:cs="Calibri"/>
          <w:color w:val="000000"/>
          <w:sz w:val="27"/>
          <w:szCs w:val="27"/>
        </w:rPr>
        <w:t>I am seeking information relating to proposed Conservation Areas within your authority. Please confirm whether your authority currently has any areas that are:</w:t>
      </w:r>
    </w:p>
    <w:p w14:paraId="51A9B722" w14:textId="77777777"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t>- Under consideration for designation as a Conservation Area</w:t>
      </w:r>
    </w:p>
    <w:p w14:paraId="76E38697" w14:textId="77777777"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t>- Subject to a Conservation Area appraisal (draft or ongoing)</w:t>
      </w:r>
    </w:p>
    <w:p w14:paraId="09CFAE5C" w14:textId="1915CEC8"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t>- Planned for future designation or review</w:t>
      </w:r>
    </w:p>
    <w:p w14:paraId="7F60BA2A" w14:textId="77777777"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t>If so, please provide the following details for each area:</w:t>
      </w:r>
    </w:p>
    <w:p w14:paraId="3CD2C6AF" w14:textId="77777777"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t> </w:t>
      </w:r>
    </w:p>
    <w:p w14:paraId="6C03323F" w14:textId="77777777" w:rsidR="002A039F" w:rsidRDefault="002A039F" w:rsidP="002A039F">
      <w:pPr>
        <w:spacing w:after="160" w:line="276" w:lineRule="atLeast"/>
        <w:rPr>
          <w:rFonts w:ascii="Calibri" w:hAnsi="Calibri" w:cs="Calibri"/>
          <w:color w:val="000000"/>
          <w:sz w:val="27"/>
          <w:szCs w:val="27"/>
        </w:rPr>
      </w:pPr>
    </w:p>
    <w:p w14:paraId="7D1CF0ED" w14:textId="77777777"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lastRenderedPageBreak/>
        <w:t>- The name or location of the area</w:t>
      </w:r>
    </w:p>
    <w:p w14:paraId="5A53ADA1" w14:textId="77777777"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t>- The current stage of the process (for example, initial review, draft appraisal, public consultation, or committee stage)</w:t>
      </w:r>
    </w:p>
    <w:p w14:paraId="5738EB4E" w14:textId="77777777"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t>- Any relevant reports, committee papers, or reference numbers</w:t>
      </w:r>
    </w:p>
    <w:p w14:paraId="6D27DAD6" w14:textId="266314CB"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t>- Key dates, where available</w:t>
      </w:r>
    </w:p>
    <w:p w14:paraId="2D033D21" w14:textId="77777777" w:rsidR="002A039F" w:rsidRDefault="002A039F" w:rsidP="002A039F">
      <w:pPr>
        <w:spacing w:after="160" w:line="276" w:lineRule="atLeast"/>
        <w:rPr>
          <w:rFonts w:ascii="Calibri" w:hAnsi="Calibri" w:cs="Calibri"/>
          <w:color w:val="000000"/>
          <w:sz w:val="27"/>
          <w:szCs w:val="27"/>
        </w:rPr>
      </w:pPr>
      <w:r>
        <w:rPr>
          <w:rFonts w:ascii="Calibri" w:hAnsi="Calibri" w:cs="Calibri"/>
          <w:color w:val="000000"/>
          <w:sz w:val="27"/>
          <w:szCs w:val="27"/>
        </w:rPr>
        <w:t>If no such areas are currently being considered, please confirm this.</w:t>
      </w:r>
    </w:p>
    <w:p w14:paraId="20142D6C" w14:textId="77777777" w:rsidR="00B224D0" w:rsidRDefault="00B224D0" w:rsidP="00B224D0">
      <w:pPr>
        <w:rPr>
          <w:rFonts w:ascii="Arial" w:hAnsi="Arial" w:cs="Arial"/>
          <w:lang w:val="en-US"/>
        </w:rPr>
      </w:pPr>
    </w:p>
    <w:p w14:paraId="3F1BF685" w14:textId="77777777" w:rsidR="002A039F" w:rsidRDefault="002A039F" w:rsidP="002A039F">
      <w:pPr>
        <w:rPr>
          <w:rFonts w:ascii="Arial" w:hAnsi="Arial" w:cs="Arial"/>
          <w:color w:val="0070C0"/>
        </w:rPr>
      </w:pPr>
      <w:r w:rsidRPr="002A039F">
        <w:rPr>
          <w:rFonts w:ascii="Arial" w:hAnsi="Arial" w:cs="Arial"/>
          <w:color w:val="0070C0"/>
        </w:rPr>
        <w:t xml:space="preserve">Wakefield Council recently concluded a review of some conservation areas. Two new conservation areas were designated, and the boundaries of three areas were amended. We have also recently published seven new conservation area appraisals. </w:t>
      </w:r>
    </w:p>
    <w:p w14:paraId="0E99C594" w14:textId="77777777" w:rsidR="002A039F" w:rsidRDefault="002A039F" w:rsidP="002A039F">
      <w:pPr>
        <w:rPr>
          <w:rFonts w:ascii="Arial" w:hAnsi="Arial" w:cs="Arial"/>
          <w:color w:val="0070C0"/>
        </w:rPr>
      </w:pPr>
    </w:p>
    <w:p w14:paraId="62446D97" w14:textId="2ECD21E3" w:rsidR="002A039F" w:rsidRPr="002A039F" w:rsidRDefault="002A039F" w:rsidP="002A039F">
      <w:pPr>
        <w:rPr>
          <w:rFonts w:ascii="Arial" w:hAnsi="Arial" w:cs="Arial"/>
          <w:lang w:val="en-US"/>
        </w:rPr>
      </w:pPr>
      <w:r w:rsidRPr="002A039F">
        <w:rPr>
          <w:rFonts w:ascii="Arial" w:hAnsi="Arial" w:cs="Arial"/>
          <w:color w:val="0070C0"/>
        </w:rPr>
        <w:t>These can all be viewed here</w:t>
      </w:r>
      <w:r w:rsidRPr="002A039F">
        <w:rPr>
          <w:rFonts w:ascii="Arial" w:hAnsi="Arial" w:cs="Arial"/>
        </w:rPr>
        <w:t> </w:t>
      </w:r>
      <w:hyperlink r:id="rId14" w:history="1">
        <w:r w:rsidRPr="002A039F">
          <w:rPr>
            <w:rStyle w:val="Hyperlink"/>
            <w:rFonts w:ascii="Arial" w:hAnsi="Arial" w:cs="Arial"/>
          </w:rPr>
          <w:t>Conservation areas - Wakefield Council</w:t>
        </w:r>
      </w:hyperlink>
    </w:p>
    <w:p w14:paraId="66535FBA" w14:textId="77777777" w:rsidR="002A039F" w:rsidRPr="002A039F" w:rsidRDefault="002A039F" w:rsidP="002A039F">
      <w:pPr>
        <w:rPr>
          <w:rFonts w:ascii="Arial" w:hAnsi="Arial" w:cs="Arial"/>
        </w:rPr>
      </w:pPr>
    </w:p>
    <w:p w14:paraId="762D1B09" w14:textId="3805796C" w:rsidR="002A039F" w:rsidRDefault="002A039F" w:rsidP="002A039F">
      <w:pPr>
        <w:rPr>
          <w:rFonts w:ascii="Arial" w:hAnsi="Arial" w:cs="Arial"/>
          <w:color w:val="0070C0"/>
        </w:rPr>
      </w:pPr>
      <w:r w:rsidRPr="002A039F">
        <w:rPr>
          <w:rFonts w:ascii="Arial" w:hAnsi="Arial" w:cs="Arial"/>
          <w:color w:val="0070C0"/>
        </w:rPr>
        <w:t>There are no other areas under consideration for designation as a Conservation Area or planned for future review at this time. The conservation areas will continue to be reviewed on a rolling basis, but we have not identified specific areas yet.</w:t>
      </w:r>
    </w:p>
    <w:p w14:paraId="55F1EF43" w14:textId="77777777" w:rsidR="002A039F" w:rsidRPr="002A039F" w:rsidRDefault="002A039F" w:rsidP="002A039F">
      <w:pPr>
        <w:rPr>
          <w:rFonts w:ascii="Arial" w:hAnsi="Arial" w:cs="Arial"/>
          <w:color w:val="0070C0"/>
        </w:rPr>
      </w:pPr>
    </w:p>
    <w:p w14:paraId="3B7318AA" w14:textId="1F9AED45" w:rsidR="002A039F" w:rsidRPr="002A039F" w:rsidRDefault="002A039F" w:rsidP="002A039F">
      <w:pPr>
        <w:rPr>
          <w:rFonts w:ascii="Arial" w:hAnsi="Arial" w:cs="Arial"/>
          <w:color w:val="0070C0"/>
        </w:rPr>
      </w:pPr>
      <w:r w:rsidRPr="002A039F">
        <w:rPr>
          <w:rFonts w:ascii="Arial" w:hAnsi="Arial" w:cs="Arial"/>
          <w:color w:val="0070C0"/>
        </w:rPr>
        <w:t>W</w:t>
      </w:r>
      <w:r>
        <w:rPr>
          <w:rFonts w:ascii="Arial" w:hAnsi="Arial" w:cs="Arial"/>
          <w:color w:val="0070C0"/>
        </w:rPr>
        <w:t xml:space="preserve">akefield Council </w:t>
      </w:r>
      <w:r w:rsidRPr="002A039F">
        <w:rPr>
          <w:rFonts w:ascii="Arial" w:hAnsi="Arial" w:cs="Arial"/>
          <w:color w:val="0070C0"/>
        </w:rPr>
        <w:t xml:space="preserve">are beginning work on a Conservation Area Appraisal for the newly designated Castleford Conservation Area, with the view to consult on this in Autumn 2026 and adopt early 2027. This is at initial research stage so there are no reports, committee papers etc available </w:t>
      </w:r>
      <w:r>
        <w:rPr>
          <w:rFonts w:ascii="Arial" w:hAnsi="Arial" w:cs="Arial"/>
          <w:color w:val="0070C0"/>
        </w:rPr>
        <w:t>currently.</w:t>
      </w:r>
    </w:p>
    <w:p w14:paraId="768948AE" w14:textId="77777777" w:rsidR="002A039F" w:rsidRDefault="002A039F" w:rsidP="00B224D0">
      <w:pPr>
        <w:rPr>
          <w:rFonts w:ascii="Arial" w:hAnsi="Arial" w:cs="Arial"/>
          <w:lang w:val="en-US"/>
        </w:rPr>
      </w:pPr>
    </w:p>
    <w:p w14:paraId="66C1FDE5" w14:textId="77777777" w:rsidR="002A039F" w:rsidRPr="00B224D0" w:rsidRDefault="002A039F" w:rsidP="00B224D0">
      <w:pPr>
        <w:rPr>
          <w:rFonts w:ascii="Arial" w:hAnsi="Arial" w:cs="Arial"/>
          <w:lang w:val="en-US"/>
        </w:rPr>
      </w:pPr>
    </w:p>
    <w:p w14:paraId="411F5197"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989E106" w14:textId="77777777" w:rsidR="00C63F9B" w:rsidRDefault="00C63F9B" w:rsidP="00B224D0">
      <w:pPr>
        <w:rPr>
          <w:rFonts w:ascii="Arial" w:hAnsi="Arial" w:cs="Arial"/>
          <w:lang w:val="en-US"/>
        </w:rPr>
      </w:pPr>
    </w:p>
    <w:p w14:paraId="698A94D8"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47D115E" w14:textId="77777777" w:rsidR="008A3C67" w:rsidRDefault="008A3C67" w:rsidP="00C63F9B">
      <w:pPr>
        <w:rPr>
          <w:rFonts w:ascii="Arial" w:hAnsi="Arial" w:cs="Arial"/>
          <w:lang w:val="en-US"/>
        </w:rPr>
      </w:pPr>
    </w:p>
    <w:p w14:paraId="4D0FF008"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778352D"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5" w:history="1">
        <w:r w:rsidRPr="007E3AAF">
          <w:rPr>
            <w:rStyle w:val="Hyperlink"/>
            <w:rFonts w:ascii="Arial" w:eastAsia="Calibri" w:hAnsi="Arial" w:cs="Arial"/>
            <w:b/>
            <w:bCs/>
          </w:rPr>
          <w:t>freedomofinformation@wakefield.gov.uk</w:t>
        </w:r>
      </w:hyperlink>
    </w:p>
    <w:p w14:paraId="599CEA1F" w14:textId="77777777" w:rsidR="00B224D0" w:rsidRDefault="00B224D0" w:rsidP="00B224D0">
      <w:pPr>
        <w:rPr>
          <w:rFonts w:ascii="Arial" w:hAnsi="Arial" w:cs="Arial"/>
          <w:lang w:val="en-US"/>
        </w:rPr>
      </w:pPr>
    </w:p>
    <w:p w14:paraId="57B35652" w14:textId="77777777" w:rsidR="002A039F" w:rsidRDefault="002A039F" w:rsidP="00B224D0">
      <w:pPr>
        <w:rPr>
          <w:rFonts w:ascii="Arial" w:hAnsi="Arial" w:cs="Arial"/>
          <w:lang w:val="en-US"/>
        </w:rPr>
      </w:pPr>
    </w:p>
    <w:p w14:paraId="73CE7AF4" w14:textId="77777777" w:rsidR="00E04884" w:rsidRDefault="00E04884" w:rsidP="00B224D0">
      <w:pPr>
        <w:rPr>
          <w:rFonts w:ascii="Arial" w:hAnsi="Arial" w:cs="Arial"/>
          <w:lang w:val="en-US"/>
        </w:rPr>
      </w:pPr>
      <w:r>
        <w:rPr>
          <w:rFonts w:ascii="Arial" w:hAnsi="Arial" w:cs="Arial"/>
          <w:lang w:val="en-US"/>
        </w:rPr>
        <w:t>Yours Sincerely,</w:t>
      </w:r>
    </w:p>
    <w:p w14:paraId="534FDEB9" w14:textId="77777777" w:rsidR="00E04884" w:rsidRPr="00E04884" w:rsidRDefault="00E04884" w:rsidP="00B224D0">
      <w:pPr>
        <w:rPr>
          <w:rFonts w:ascii="Arial" w:hAnsi="Arial" w:cs="Arial"/>
        </w:rPr>
      </w:pPr>
    </w:p>
    <w:p w14:paraId="3A203141" w14:textId="16037F3A" w:rsidR="00E04884" w:rsidRPr="00E04884" w:rsidRDefault="00E04884" w:rsidP="00E04884">
      <w:pPr>
        <w:rPr>
          <w:rFonts w:ascii="Arial" w:hAnsi="Arial" w:cs="Arial"/>
        </w:rPr>
      </w:pPr>
      <w:r w:rsidRPr="00E04884">
        <w:rPr>
          <w:rFonts w:ascii="Arial" w:hAnsi="Arial" w:cs="Arial"/>
        </w:rPr>
        <w:t>Information Governance Officer  </w:t>
      </w:r>
    </w:p>
    <w:p w14:paraId="000E607C" w14:textId="77777777" w:rsidR="00E04884" w:rsidRPr="00E04884" w:rsidRDefault="00E04884" w:rsidP="00E04884">
      <w:pPr>
        <w:rPr>
          <w:rFonts w:ascii="Arial" w:hAnsi="Arial" w:cs="Arial"/>
        </w:rPr>
      </w:pPr>
      <w:r w:rsidRPr="00E04884">
        <w:rPr>
          <w:rFonts w:ascii="Arial" w:hAnsi="Arial" w:cs="Arial"/>
        </w:rPr>
        <w:t>Information Governance Team, </w:t>
      </w:r>
    </w:p>
    <w:p w14:paraId="42982EAB" w14:textId="77777777" w:rsidR="00E04884" w:rsidRPr="00E04884" w:rsidRDefault="00E04884" w:rsidP="00E04884">
      <w:pPr>
        <w:rPr>
          <w:rFonts w:ascii="Arial" w:hAnsi="Arial" w:cs="Arial"/>
        </w:rPr>
      </w:pPr>
      <w:r w:rsidRPr="00E04884">
        <w:rPr>
          <w:rFonts w:ascii="Arial" w:hAnsi="Arial" w:cs="Arial"/>
        </w:rPr>
        <w:t>Wakefield Council </w:t>
      </w:r>
    </w:p>
    <w:p w14:paraId="634323BF" w14:textId="77777777" w:rsidR="00E04884" w:rsidRPr="00E04884" w:rsidRDefault="00E04884" w:rsidP="00E04884">
      <w:pPr>
        <w:rPr>
          <w:rFonts w:ascii="Arial" w:hAnsi="Arial" w:cs="Arial"/>
        </w:rPr>
      </w:pPr>
      <w:r w:rsidRPr="00E04884">
        <w:rPr>
          <w:rFonts w:ascii="Arial" w:hAnsi="Arial" w:cs="Arial"/>
        </w:rPr>
        <w:t>E-mail: </w:t>
      </w:r>
      <w:hyperlink r:id="rId16" w:history="1">
        <w:r w:rsidRPr="00E04884">
          <w:rPr>
            <w:rStyle w:val="Hyperlink"/>
            <w:rFonts w:ascii="Arial" w:hAnsi="Arial" w:cs="Arial"/>
          </w:rPr>
          <w:t>freedomofInformation@wakefield.gov.uk</w:t>
        </w:r>
      </w:hyperlink>
      <w:r w:rsidRPr="00E04884">
        <w:rPr>
          <w:rFonts w:ascii="Arial" w:hAnsi="Arial" w:cs="Arial"/>
        </w:rPr>
        <w:t> </w:t>
      </w:r>
    </w:p>
    <w:p w14:paraId="21BF44C2" w14:textId="77777777" w:rsidR="00E04884" w:rsidRPr="00E04884" w:rsidRDefault="00E04884" w:rsidP="00E04884">
      <w:pPr>
        <w:rPr>
          <w:rFonts w:ascii="Arial" w:hAnsi="Arial" w:cs="Arial"/>
        </w:rPr>
      </w:pPr>
      <w:r w:rsidRPr="00E04884">
        <w:rPr>
          <w:rFonts w:ascii="Arial" w:hAnsi="Arial" w:cs="Arial"/>
        </w:rPr>
        <w:t>Tel: 01924 306112 </w:t>
      </w:r>
    </w:p>
    <w:p w14:paraId="41BD8F4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0451" w14:textId="77777777" w:rsidR="00805654" w:rsidRDefault="00805654">
      <w:r>
        <w:separator/>
      </w:r>
    </w:p>
  </w:endnote>
  <w:endnote w:type="continuationSeparator" w:id="0">
    <w:p w14:paraId="48C16868" w14:textId="77777777" w:rsidR="00805654" w:rsidRDefault="0080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A5F"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0A99" w14:textId="77777777" w:rsidR="00DC5390" w:rsidRDefault="00DC5390">
    <w:pPr>
      <w:pStyle w:val="Footer"/>
      <w:ind w:hanging="851"/>
    </w:pPr>
    <w:r>
      <w:pict w14:anchorId="3C78E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02DB" w14:textId="77777777" w:rsidR="00DC5390" w:rsidRDefault="00DC5390">
    <w:pPr>
      <w:pStyle w:val="Footer"/>
      <w:ind w:hanging="851"/>
    </w:pPr>
    <w:r>
      <w:pict w14:anchorId="3E1BA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6A4D" w14:textId="77777777" w:rsidR="00805654" w:rsidRDefault="00805654">
      <w:r>
        <w:separator/>
      </w:r>
    </w:p>
  </w:footnote>
  <w:footnote w:type="continuationSeparator" w:id="0">
    <w:p w14:paraId="72B4A562" w14:textId="77777777" w:rsidR="00805654" w:rsidRDefault="0080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F1B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A4A4"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77CF" w14:textId="77777777" w:rsidR="00DC5390" w:rsidRDefault="00FE2FFC">
    <w:pPr>
      <w:pStyle w:val="Header"/>
      <w:ind w:hanging="851"/>
    </w:pPr>
    <w:r>
      <w:rPr>
        <w:noProof/>
      </w:rPr>
      <w:pict w14:anchorId="04A80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34D24C0" w14:textId="77777777" w:rsidR="00FB30EC" w:rsidRDefault="00FB30EC">
    <w:pPr>
      <w:pStyle w:val="Header"/>
      <w:ind w:hanging="851"/>
    </w:pPr>
  </w:p>
  <w:p w14:paraId="7187D0CF" w14:textId="77777777" w:rsidR="00FB30EC" w:rsidRDefault="00FB30EC">
    <w:pPr>
      <w:pStyle w:val="Header"/>
      <w:ind w:hanging="851"/>
    </w:pPr>
  </w:p>
  <w:p w14:paraId="0262872B" w14:textId="77777777" w:rsidR="00FB30EC" w:rsidRDefault="00FB30EC">
    <w:pPr>
      <w:pStyle w:val="Header"/>
      <w:ind w:hanging="851"/>
    </w:pPr>
  </w:p>
  <w:p w14:paraId="18E83ABD" w14:textId="77777777" w:rsidR="00FB30EC" w:rsidRDefault="00FB30EC">
    <w:pPr>
      <w:pStyle w:val="Header"/>
      <w:ind w:hanging="851"/>
    </w:pPr>
  </w:p>
  <w:p w14:paraId="20222E65" w14:textId="77777777" w:rsidR="00FB30EC" w:rsidRDefault="00FB30EC">
    <w:pPr>
      <w:pStyle w:val="Header"/>
      <w:ind w:hanging="851"/>
    </w:pPr>
  </w:p>
  <w:p w14:paraId="5A5A98FB" w14:textId="77777777" w:rsidR="00FB30EC" w:rsidRDefault="00FB30EC">
    <w:pPr>
      <w:pStyle w:val="Header"/>
      <w:ind w:hanging="851"/>
    </w:pPr>
  </w:p>
  <w:p w14:paraId="60ABA92D" w14:textId="77777777" w:rsidR="00FB30EC" w:rsidRDefault="00FB30EC">
    <w:pPr>
      <w:pStyle w:val="Header"/>
      <w:ind w:hanging="851"/>
    </w:pPr>
  </w:p>
  <w:p w14:paraId="348614F1" w14:textId="77777777" w:rsidR="00FB30EC" w:rsidRDefault="00FB30EC">
    <w:pPr>
      <w:pStyle w:val="Header"/>
      <w:ind w:hanging="851"/>
    </w:pPr>
  </w:p>
  <w:p w14:paraId="16DE231E" w14:textId="77777777" w:rsidR="00FB30EC" w:rsidRDefault="00FB30EC">
    <w:pPr>
      <w:pStyle w:val="Header"/>
      <w:ind w:hanging="851"/>
    </w:pPr>
  </w:p>
  <w:p w14:paraId="62F5E6E6"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790455">
    <w:abstractNumId w:val="1"/>
  </w:num>
  <w:num w:numId="2" w16cid:durableId="2055033819">
    <w:abstractNumId w:val="2"/>
  </w:num>
  <w:num w:numId="3" w16cid:durableId="1332684944">
    <w:abstractNumId w:val="3"/>
  </w:num>
  <w:num w:numId="4" w16cid:durableId="1550844837">
    <w:abstractNumId w:val="5"/>
  </w:num>
  <w:num w:numId="5" w16cid:durableId="1879971125">
    <w:abstractNumId w:val="0"/>
  </w:num>
  <w:num w:numId="6" w16cid:durableId="99818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39F"/>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D5DFD"/>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05654"/>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CECDD"/>
  <w15:chartTrackingRefBased/>
  <w15:docId w15:val="{D1A08098-70C7-4BED-870B-A5C3344E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kefield.gov.uk/planning/heritage-conservation-and-tree-preservation/conservation-area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9DFE62-64C6-46F6-886A-795698755DF7}">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3878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2026-06-08T13:31:00Z</dcterms:created>
  <dcterms:modified xsi:type="dcterms:W3CDTF">2026-06-08T13:31:00Z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